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8DF" w:rsidRDefault="003E7F36" w:rsidP="00EC28DF">
      <w:pPr>
        <w:tabs>
          <w:tab w:val="center" w:pos="4535"/>
          <w:tab w:val="left" w:pos="5770"/>
        </w:tabs>
        <w:rPr>
          <w:rFonts w:cs="2  Titr"/>
          <w:rtl/>
        </w:rPr>
      </w:pPr>
      <w:r>
        <w:rPr>
          <w:rFonts w:cs="2  Titr"/>
          <w:noProof/>
          <w:rtl/>
        </w:rPr>
        <mc:AlternateContent>
          <mc:Choice Requires="wps">
            <w:drawing>
              <wp:anchor distT="0" distB="0" distL="114300" distR="114300" simplePos="0" relativeHeight="251658752" behindDoc="0" locked="0" layoutInCell="1" allowOverlap="1">
                <wp:simplePos x="0" y="0"/>
                <wp:positionH relativeFrom="column">
                  <wp:posOffset>-91440</wp:posOffset>
                </wp:positionH>
                <wp:positionV relativeFrom="paragraph">
                  <wp:posOffset>-723900</wp:posOffset>
                </wp:positionV>
                <wp:extent cx="1438275" cy="742950"/>
                <wp:effectExtent l="0" t="0" r="0" b="1905"/>
                <wp:wrapNone/>
                <wp:docPr id="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74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bidiVisual/>
                              <w:tblW w:w="0" w:type="auto"/>
                              <w:tblLook w:val="04A0" w:firstRow="1" w:lastRow="0" w:firstColumn="1" w:lastColumn="0" w:noHBand="0" w:noVBand="1"/>
                            </w:tblPr>
                            <w:tblGrid>
                              <w:gridCol w:w="825"/>
                              <w:gridCol w:w="1350"/>
                            </w:tblGrid>
                            <w:tr w:rsidR="00DE3406" w:rsidTr="008F429D">
                              <w:trPr>
                                <w:trHeight w:val="440"/>
                              </w:trPr>
                              <w:tc>
                                <w:tcPr>
                                  <w:tcW w:w="825" w:type="dxa"/>
                                </w:tcPr>
                                <w:p w:rsidR="00DE3406" w:rsidRPr="008F429D" w:rsidRDefault="00DE3406" w:rsidP="008F429D">
                                  <w:pPr>
                                    <w:jc w:val="right"/>
                                    <w:rPr>
                                      <w:rFonts w:cs="B Titr"/>
                                      <w:rtl/>
                                    </w:rPr>
                                  </w:pPr>
                                  <w:r w:rsidRPr="008F429D">
                                    <w:rPr>
                                      <w:rFonts w:cs="B Titr" w:hint="cs"/>
                                      <w:rtl/>
                                    </w:rPr>
                                    <w:t>شماره:</w:t>
                                  </w:r>
                                </w:p>
                              </w:tc>
                              <w:tc>
                                <w:tcPr>
                                  <w:tcW w:w="1350" w:type="dxa"/>
                                </w:tcPr>
                                <w:p w:rsidR="00DE3406" w:rsidRPr="00547DE2" w:rsidRDefault="00547DE2">
                                  <w:pPr>
                                    <w:rPr>
                                      <w:rFonts w:cs="B Titr"/>
                                      <w:rtl/>
                                    </w:rPr>
                                  </w:pPr>
                                  <w:bookmarkStart w:id="0" w:name="ContractNo"/>
                                  <w:r w:rsidRPr="00547DE2">
                                    <w:rPr>
                                      <w:rFonts w:cs="B Titr" w:hint="cs"/>
                                      <w:rtl/>
                                    </w:rPr>
                                    <w:t xml:space="preserve">          </w:t>
                                  </w:r>
                                  <w:bookmarkEnd w:id="0"/>
                                </w:p>
                              </w:tc>
                            </w:tr>
                            <w:tr w:rsidR="00DE3406" w:rsidTr="008F429D">
                              <w:trPr>
                                <w:trHeight w:val="440"/>
                              </w:trPr>
                              <w:tc>
                                <w:tcPr>
                                  <w:tcW w:w="825" w:type="dxa"/>
                                </w:tcPr>
                                <w:p w:rsidR="00DE3406" w:rsidRPr="008F429D" w:rsidRDefault="00DE3406" w:rsidP="008F429D">
                                  <w:pPr>
                                    <w:jc w:val="right"/>
                                    <w:rPr>
                                      <w:rFonts w:cs="B Titr"/>
                                      <w:rtl/>
                                    </w:rPr>
                                  </w:pPr>
                                  <w:r w:rsidRPr="008F429D">
                                    <w:rPr>
                                      <w:rFonts w:cs="B Titr" w:hint="cs"/>
                                      <w:rtl/>
                                    </w:rPr>
                                    <w:t>تاریخ:</w:t>
                                  </w:r>
                                </w:p>
                              </w:tc>
                              <w:tc>
                                <w:tcPr>
                                  <w:tcW w:w="1350" w:type="dxa"/>
                                </w:tcPr>
                                <w:p w:rsidR="00DE3406" w:rsidRPr="00547DE2" w:rsidRDefault="00547DE2">
                                  <w:pPr>
                                    <w:rPr>
                                      <w:rFonts w:cs="B Titr"/>
                                      <w:rtl/>
                                    </w:rPr>
                                  </w:pPr>
                                  <w:bookmarkStart w:id="1" w:name="ContractTanzimDate"/>
                                  <w:r w:rsidRPr="00547DE2">
                                    <w:rPr>
                                      <w:rFonts w:cs="B Titr" w:hint="cs"/>
                                      <w:rtl/>
                                    </w:rPr>
                                    <w:t xml:space="preserve">           </w:t>
                                  </w:r>
                                  <w:bookmarkEnd w:id="1"/>
                                </w:p>
                              </w:tc>
                            </w:tr>
                          </w:tbl>
                          <w:p w:rsidR="00DE3406" w:rsidRDefault="00DE340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7.2pt;margin-top:-57pt;width:113.25pt;height:5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" filled="f" stroked="f">
                <v:textbox>
                  <w:txbxContent>
                    <w:tbl>
                      <w:tblPr>
                        <w:bidiVisual/>
                        <w:tblW w:w="0" w:type="auto"/>
                        <w:tblLook w:val="04A0" w:firstRow="1" w:lastRow="0" w:firstColumn="1" w:lastColumn="0" w:noHBand="0" w:noVBand="1"/>
                      </w:tblPr>
                      <w:tblGrid>
                        <w:gridCol w:w="825"/>
                        <w:gridCol w:w="1350"/>
                      </w:tblGrid>
                      <w:tr w:rsidR="00DE3406" w:rsidTr="008F429D">
                        <w:trPr>
                          <w:trHeight w:val="440"/>
                        </w:trPr>
                        <w:tc>
                          <w:tcPr>
                            <w:tcW w:w="825" w:type="dxa"/>
                          </w:tcPr>
                          <w:p w:rsidR="00DE3406" w:rsidRPr="008F429D" w:rsidRDefault="00DE3406" w:rsidP="008F429D">
                            <w:pPr>
                              <w:jc w:val="right"/>
                              <w:rPr>
                                <w:rFonts w:cs="B Titr"/>
                                <w:rtl/>
                              </w:rPr>
                            </w:pPr>
                            <w:r w:rsidRPr="008F429D">
                              <w:rPr>
                                <w:rFonts w:cs="B Titr" w:hint="cs"/>
                                <w:rtl/>
                              </w:rPr>
                              <w:t>شماره:</w:t>
                            </w:r>
                          </w:p>
                        </w:tc>
                        <w:tc>
                          <w:tcPr>
                            <w:tcW w:w="1350" w:type="dxa"/>
                          </w:tcPr>
                          <w:p w:rsidR="00DE3406" w:rsidRPr="00547DE2" w:rsidRDefault="00547DE2">
                            <w:pPr>
                              <w:rPr>
                                <w:rFonts w:cs="B Titr"/>
                                <w:rtl/>
                              </w:rPr>
                            </w:pPr>
                            <w:bookmarkStart w:id="2" w:name="ContractNo"/>
                            <w:r w:rsidRPr="00547DE2">
                              <w:rPr>
                                <w:rFonts w:cs="B Titr" w:hint="cs"/>
                                <w:rtl/>
                              </w:rPr>
                              <w:t xml:space="preserve">          </w:t>
                            </w:r>
                            <w:bookmarkEnd w:id="2"/>
                          </w:p>
                        </w:tc>
                      </w:tr>
                      <w:tr w:rsidR="00DE3406" w:rsidTr="008F429D">
                        <w:trPr>
                          <w:trHeight w:val="440"/>
                        </w:trPr>
                        <w:tc>
                          <w:tcPr>
                            <w:tcW w:w="825" w:type="dxa"/>
                          </w:tcPr>
                          <w:p w:rsidR="00DE3406" w:rsidRPr="008F429D" w:rsidRDefault="00DE3406" w:rsidP="008F429D">
                            <w:pPr>
                              <w:jc w:val="right"/>
                              <w:rPr>
                                <w:rFonts w:cs="B Titr"/>
                                <w:rtl/>
                              </w:rPr>
                            </w:pPr>
                            <w:r w:rsidRPr="008F429D">
                              <w:rPr>
                                <w:rFonts w:cs="B Titr" w:hint="cs"/>
                                <w:rtl/>
                              </w:rPr>
                              <w:t>تاریخ:</w:t>
                            </w:r>
                          </w:p>
                        </w:tc>
                        <w:tc>
                          <w:tcPr>
                            <w:tcW w:w="1350" w:type="dxa"/>
                          </w:tcPr>
                          <w:p w:rsidR="00DE3406" w:rsidRPr="00547DE2" w:rsidRDefault="00547DE2">
                            <w:pPr>
                              <w:rPr>
                                <w:rFonts w:cs="B Titr"/>
                                <w:rtl/>
                              </w:rPr>
                            </w:pPr>
                            <w:bookmarkStart w:id="3" w:name="ContractTanzimDate"/>
                            <w:r w:rsidRPr="00547DE2">
                              <w:rPr>
                                <w:rFonts w:cs="B Titr" w:hint="cs"/>
                                <w:rtl/>
                              </w:rPr>
                              <w:t xml:space="preserve">           </w:t>
                            </w:r>
                            <w:bookmarkEnd w:id="3"/>
                          </w:p>
                        </w:tc>
                      </w:tr>
                    </w:tbl>
                    <w:p w:rsidR="00DE3406" w:rsidRDefault="00DE3406"/>
                  </w:txbxContent>
                </v:textbox>
              </v:shape>
            </w:pict>
          </mc:Fallback>
        </mc:AlternateContent>
      </w:r>
      <w:r>
        <w:rPr>
          <w:rFonts w:cs="2  Titr"/>
          <w:noProof/>
          <w:rtl/>
        </w:rPr>
        <mc:AlternateContent>
          <mc:Choice Requires="wps">
            <w:drawing>
              <wp:anchor distT="0" distB="0" distL="114300" distR="114300" simplePos="0" relativeHeight="251656704" behindDoc="0" locked="0" layoutInCell="1" allowOverlap="1">
                <wp:simplePos x="0" y="0"/>
                <wp:positionH relativeFrom="column">
                  <wp:posOffset>828675</wp:posOffset>
                </wp:positionH>
                <wp:positionV relativeFrom="paragraph">
                  <wp:posOffset>-123825</wp:posOffset>
                </wp:positionV>
                <wp:extent cx="4381500" cy="685800"/>
                <wp:effectExtent l="24765" t="7620" r="32385" b="1143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81500" cy="685800"/>
                        </a:xfrm>
                        <a:prstGeom prst="ribbon">
                          <a:avLst>
                            <a:gd name="adj1" fmla="val 12500"/>
                            <a:gd name="adj2" fmla="val 50000"/>
                          </a:avLst>
                        </a:prstGeom>
                        <a:gradFill rotWithShape="1">
                          <a:gsLst>
                            <a:gs pos="0">
                              <a:srgbClr val="99CCFF"/>
                            </a:gs>
                            <a:gs pos="50000">
                              <a:srgbClr val="FFFFFF"/>
                            </a:gs>
                            <a:gs pos="100000">
                              <a:srgbClr val="99CCFF"/>
                            </a:gs>
                          </a:gsLst>
                          <a:lin ang="2700000" scaled="1"/>
                        </a:gradFill>
                        <a:ln w="9525">
                          <a:solidFill>
                            <a:srgbClr val="000000"/>
                          </a:solidFill>
                          <a:round/>
                          <a:headEnd/>
                          <a:tailEnd/>
                        </a:ln>
                      </wps:spPr>
                      <wps:txbx>
                        <w:txbxContent>
                          <w:p w:rsidR="00C64134" w:rsidRPr="00A206FF" w:rsidRDefault="00C64134" w:rsidP="00EC28DF">
                            <w:pPr>
                              <w:jc w:val="center"/>
                              <w:rPr>
                                <w:rFonts w:cs="2  Titr"/>
                                <w:sz w:val="14"/>
                                <w:szCs w:val="14"/>
                                <w:rtl/>
                              </w:rPr>
                            </w:pPr>
                          </w:p>
                          <w:p w:rsidR="00C64134" w:rsidRPr="00547DE2" w:rsidRDefault="00C64134" w:rsidP="004748F1">
                            <w:pPr>
                              <w:jc w:val="center"/>
                              <w:rPr>
                                <w:rFonts w:cs="B Titr"/>
                                <w:rtl/>
                              </w:rPr>
                            </w:pPr>
                            <w:r w:rsidRPr="00547DE2">
                              <w:rPr>
                                <w:rFonts w:cs="B Titr" w:hint="cs"/>
                                <w:rtl/>
                              </w:rPr>
                              <w:t xml:space="preserve">قرارداد </w:t>
                            </w:r>
                            <w:bookmarkStart w:id="4" w:name="Title"/>
                            <w:r w:rsidR="000658B7" w:rsidRPr="00547DE2">
                              <w:rPr>
                                <w:rFonts w:cs="B Titr" w:hint="cs"/>
                                <w:rtl/>
                              </w:rPr>
                              <w:t>...</w:t>
                            </w:r>
                            <w:r w:rsidR="004748F1" w:rsidRPr="004748F1">
                              <w:rPr>
                                <w:rtl/>
                              </w:rPr>
                              <w:t xml:space="preserve"> </w:t>
                            </w:r>
                            <w:r w:rsidR="004748F1">
                              <w:rPr>
                                <w:rtl/>
                              </w:rPr>
                              <w:t>خرید آمبولانس</w:t>
                            </w:r>
                            <w:r w:rsidR="000658B7" w:rsidRPr="00547DE2">
                              <w:rPr>
                                <w:rFonts w:cs="B Titr" w:hint="cs"/>
                                <w:rtl/>
                              </w:rPr>
                              <w:t>..........</w:t>
                            </w:r>
                            <w:r w:rsidRPr="00547DE2">
                              <w:rPr>
                                <w:rFonts w:cs="B Titr" w:hint="cs"/>
                                <w:rtl/>
                              </w:rPr>
                              <w:t xml:space="preserve"> </w:t>
                            </w:r>
                            <w:bookmarkEnd w:id="4"/>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AutoShape 2" o:spid="_x0000_s1027" type="#_x0000_t53" style="position:absolute;left:0;text-align:left;margin-left:65.25pt;margin-top:-9.75pt;width:345pt;height:54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" fillcolor="#9cf">
                <v:fill rotate="t" angle="45" focus="50%" type="gradient"/>
                <v:textbox>
                  <w:txbxContent>
                    <w:p w:rsidR="00C64134" w:rsidRPr="00A206FF" w:rsidRDefault="00C64134" w:rsidP="00EC28DF">
                      <w:pPr>
                        <w:jc w:val="center"/>
                        <w:rPr>
                          <w:rFonts w:cs="2  Titr"/>
                          <w:sz w:val="14"/>
                          <w:szCs w:val="14"/>
                          <w:rtl/>
                        </w:rPr>
                      </w:pPr>
                    </w:p>
                    <w:p w:rsidR="00C64134" w:rsidRPr="00547DE2" w:rsidRDefault="00C64134" w:rsidP="004748F1">
                      <w:pPr>
                        <w:jc w:val="center"/>
                        <w:rPr>
                          <w:rFonts w:cs="B Titr"/>
                          <w:rtl/>
                        </w:rPr>
                      </w:pPr>
                      <w:r w:rsidRPr="00547DE2">
                        <w:rPr>
                          <w:rFonts w:cs="B Titr" w:hint="cs"/>
                          <w:rtl/>
                        </w:rPr>
                        <w:t xml:space="preserve">قرارداد </w:t>
                      </w:r>
                      <w:bookmarkStart w:id="6" w:name="Title"/>
                      <w:r w:rsidR="000658B7" w:rsidRPr="00547DE2">
                        <w:rPr>
                          <w:rFonts w:cs="B Titr" w:hint="cs"/>
                          <w:rtl/>
                        </w:rPr>
                        <w:t>.</w:t>
                      </w:r>
                      <w:bookmarkStart w:id="7" w:name="_GoBack"/>
                      <w:bookmarkEnd w:id="7"/>
                      <w:r w:rsidR="000658B7" w:rsidRPr="00547DE2">
                        <w:rPr>
                          <w:rFonts w:cs="B Titr" w:hint="cs"/>
                          <w:rtl/>
                        </w:rPr>
                        <w:t>..</w:t>
                      </w:r>
                      <w:r w:rsidR="004748F1" w:rsidRPr="004748F1">
                        <w:rPr>
                          <w:rtl/>
                        </w:rPr>
                        <w:t xml:space="preserve"> </w:t>
                      </w:r>
                      <w:r w:rsidR="004748F1">
                        <w:rPr>
                          <w:rtl/>
                        </w:rPr>
                        <w:t>خرید آمبولانس</w:t>
                      </w:r>
                      <w:r w:rsidR="000658B7" w:rsidRPr="00547DE2">
                        <w:rPr>
                          <w:rFonts w:cs="B Titr" w:hint="cs"/>
                          <w:rtl/>
                        </w:rPr>
                        <w:t>..........</w:t>
                      </w:r>
                      <w:r w:rsidRPr="00547DE2">
                        <w:rPr>
                          <w:rFonts w:cs="B Titr" w:hint="cs"/>
                          <w:rtl/>
                        </w:rPr>
                        <w:t xml:space="preserve"> </w:t>
                      </w:r>
                      <w:bookmarkEnd w:id="6"/>
                    </w:p>
                  </w:txbxContent>
                </v:textbox>
              </v:shape>
            </w:pict>
          </mc:Fallback>
        </mc:AlternateContent>
      </w:r>
      <w:r>
        <w:rPr>
          <w:rFonts w:cs="2  Titr"/>
          <w:noProof/>
          <w:rtl/>
        </w:rPr>
        <mc:AlternateContent>
          <mc:Choice Requires="wps">
            <w:drawing>
              <wp:anchor distT="0" distB="0" distL="114300" distR="114300" simplePos="0" relativeHeight="251657728" behindDoc="0" locked="0" layoutInCell="1" allowOverlap="1">
                <wp:simplePos x="0" y="0"/>
                <wp:positionH relativeFrom="column">
                  <wp:posOffset>1685290</wp:posOffset>
                </wp:positionH>
                <wp:positionV relativeFrom="paragraph">
                  <wp:posOffset>-1085850</wp:posOffset>
                </wp:positionV>
                <wp:extent cx="2628900" cy="773430"/>
                <wp:effectExtent l="0" t="0" r="4445"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773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64134" w:rsidRPr="00AF0B23" w:rsidRDefault="00C64134" w:rsidP="00EC28DF">
                            <w:pPr>
                              <w:jc w:val="center"/>
                              <w:rPr>
                                <w:rFonts w:cs="B Titr"/>
                                <w:rtl/>
                              </w:rPr>
                            </w:pPr>
                            <w:r w:rsidRPr="00AF0B23">
                              <w:rPr>
                                <w:rFonts w:cs="B Titr" w:hint="cs"/>
                                <w:rtl/>
                              </w:rPr>
                              <w:t>جمهوري اسلامي ايران</w:t>
                            </w:r>
                          </w:p>
                          <w:p w:rsidR="00C64134" w:rsidRPr="00AF0B23" w:rsidRDefault="00C64134" w:rsidP="0007735D">
                            <w:pPr>
                              <w:jc w:val="center"/>
                              <w:rPr>
                                <w:rFonts w:cs="B Titr"/>
                              </w:rPr>
                            </w:pPr>
                            <w:r w:rsidRPr="00AF0B23">
                              <w:rPr>
                                <w:rFonts w:cs="B Titr" w:hint="cs"/>
                                <w:rtl/>
                              </w:rPr>
                              <w:t>وزارت بهداشت، درمان و آموزش پزشكي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Text Box 7" o:spid="_x0000_s1028" type="#_x0000_t202" style="position:absolute;left:0;text-align:left;margin-left:132.7pt;margin-top:-85.5pt;width:207pt;height:60.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" stroked="f">
                <v:textbox>
                  <w:txbxContent>
                    <w:p w:rsidR="00C64134" w:rsidRPr="00AF0B23" w:rsidRDefault="00C64134" w:rsidP="00EC28DF">
                      <w:pPr>
                        <w:jc w:val="center"/>
                        <w:rPr>
                          <w:rFonts w:cs="B Titr"/>
                          <w:rtl/>
                        </w:rPr>
                      </w:pPr>
                      <w:r w:rsidRPr="00AF0B23">
                        <w:rPr>
                          <w:rFonts w:cs="B Titr" w:hint="cs"/>
                          <w:rtl/>
                        </w:rPr>
                        <w:t>جمهوري اسلامي ايران</w:t>
                      </w:r>
                    </w:p>
                    <w:p w:rsidR="00C64134" w:rsidRPr="00AF0B23" w:rsidRDefault="00C64134" w:rsidP="0007735D">
                      <w:pPr>
                        <w:jc w:val="center"/>
                        <w:rPr>
                          <w:rFonts w:cs="B Titr"/>
                        </w:rPr>
                      </w:pPr>
                      <w:r w:rsidRPr="00AF0B23">
                        <w:rPr>
                          <w:rFonts w:cs="B Titr" w:hint="cs"/>
                          <w:rtl/>
                        </w:rPr>
                        <w:t>وزارت بهداشت، درمان و آموزش پزشكي</w:t>
                      </w:r>
                    </w:p>
                  </w:txbxContent>
                </v:textbox>
              </v:shape>
            </w:pict>
          </mc:Fallback>
        </mc:AlternateContent>
      </w:r>
      <w:r w:rsidR="00EC28DF">
        <w:rPr>
          <w:rFonts w:cs="2  Titr"/>
          <w:rtl/>
        </w:rPr>
        <w:tab/>
      </w:r>
      <w:r w:rsidR="00EC28DF">
        <w:rPr>
          <w:rFonts w:cs="2  Titr"/>
          <w:rtl/>
        </w:rPr>
        <w:tab/>
      </w:r>
    </w:p>
    <w:p w:rsidR="00EC28DF" w:rsidRDefault="00EC28DF" w:rsidP="00EC28DF">
      <w:pPr>
        <w:jc w:val="center"/>
        <w:rPr>
          <w:rFonts w:cs="2  Titr"/>
          <w:rtl/>
        </w:rPr>
      </w:pPr>
    </w:p>
    <w:p w:rsidR="00EC28DF" w:rsidRDefault="00EC28DF" w:rsidP="007F344A">
      <w:pPr>
        <w:jc w:val="center"/>
        <w:rPr>
          <w:rFonts w:cs="2  Titr"/>
          <w:sz w:val="28"/>
          <w:szCs w:val="2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F344A" w:rsidRPr="00D11FE3" w:rsidTr="00BC3AC0">
        <w:tc>
          <w:tcPr>
            <w:tcW w:w="9854" w:type="dxa"/>
          </w:tcPr>
          <w:p w:rsidR="007F344A" w:rsidRPr="00AF0B23" w:rsidRDefault="009C1320" w:rsidP="009C1320">
            <w:pPr>
              <w:numPr>
                <w:ilvl w:val="0"/>
                <w:numId w:val="3"/>
              </w:numPr>
              <w:jc w:val="lowKashida"/>
              <w:rPr>
                <w:rFonts w:cs="B Zar"/>
              </w:rPr>
            </w:pPr>
            <w:r>
              <w:rPr>
                <w:rFonts w:cs="B Titr" w:hint="cs"/>
                <w:rtl/>
              </w:rPr>
              <w:t xml:space="preserve">نام واحد اجرائي: </w:t>
            </w:r>
            <w:bookmarkStart w:id="5" w:name="Department"/>
            <w:r w:rsidRPr="00547DE2">
              <w:rPr>
                <w:rFonts w:cs="B Zar" w:hint="cs"/>
                <w:rtl/>
              </w:rPr>
              <w:t xml:space="preserve">            </w:t>
            </w:r>
            <w:bookmarkEnd w:id="5"/>
          </w:p>
          <w:p w:rsidR="007F344A" w:rsidRPr="00D11FE3" w:rsidRDefault="007F344A" w:rsidP="000658B7">
            <w:pPr>
              <w:numPr>
                <w:ilvl w:val="0"/>
                <w:numId w:val="3"/>
              </w:numPr>
              <w:jc w:val="lowKashida"/>
              <w:rPr>
                <w:rFonts w:cs="2  Titr"/>
                <w:rtl/>
              </w:rPr>
            </w:pPr>
            <w:r w:rsidRPr="00AF0B23">
              <w:rPr>
                <w:rFonts w:cs="B Titr" w:hint="cs"/>
                <w:rtl/>
              </w:rPr>
              <w:t>نام و سمت نماينده قانوني (كارفرما):</w:t>
            </w:r>
            <w:r w:rsidR="00547DE2">
              <w:rPr>
                <w:rFonts w:cs="2  Titr" w:hint="cs"/>
                <w:rtl/>
              </w:rPr>
              <w:t xml:space="preserve"> </w:t>
            </w:r>
            <w:bookmarkStart w:id="6" w:name="Karfarma"/>
            <w:r w:rsidR="00547DE2">
              <w:rPr>
                <w:rFonts w:cs="B Zar" w:hint="cs"/>
                <w:rtl/>
              </w:rPr>
              <w:t xml:space="preserve">          </w:t>
            </w:r>
            <w:bookmarkEnd w:id="6"/>
            <w:r w:rsidRPr="00D11FE3">
              <w:rPr>
                <w:rFonts w:cs="2  Titr" w:hint="cs"/>
                <w:rtl/>
              </w:rPr>
              <w:t xml:space="preserve"> </w:t>
            </w:r>
            <w:r w:rsidR="000658B7">
              <w:rPr>
                <w:rFonts w:cs="B Zar"/>
                <w:sz w:val="28"/>
                <w:szCs w:val="28"/>
              </w:rPr>
              <w:t xml:space="preserve">      </w:t>
            </w:r>
          </w:p>
        </w:tc>
      </w:tr>
    </w:tbl>
    <w:p w:rsidR="007F344A" w:rsidRPr="00D11FE3" w:rsidRDefault="007F344A" w:rsidP="007F344A">
      <w:pPr>
        <w:jc w:val="both"/>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F344A" w:rsidRPr="00D11FE3" w:rsidTr="00BC3AC0">
        <w:tc>
          <w:tcPr>
            <w:tcW w:w="9854" w:type="dxa"/>
          </w:tcPr>
          <w:p w:rsidR="00547DE2" w:rsidRDefault="00900084" w:rsidP="00547DE2">
            <w:pPr>
              <w:numPr>
                <w:ilvl w:val="0"/>
                <w:numId w:val="6"/>
              </w:numPr>
              <w:jc w:val="lowKashida"/>
              <w:rPr>
                <w:rFonts w:cs="2  Titr"/>
                <w:sz w:val="22"/>
                <w:szCs w:val="22"/>
              </w:rPr>
            </w:pPr>
            <w:r w:rsidRPr="00547DE2">
              <w:rPr>
                <w:rFonts w:cs="B Titr" w:hint="cs"/>
                <w:sz w:val="22"/>
                <w:szCs w:val="22"/>
                <w:rtl/>
              </w:rPr>
              <w:t>شركت طرف قرارداد:</w:t>
            </w:r>
            <w:r w:rsidR="00547DE2">
              <w:rPr>
                <w:rFonts w:cs="2  Titr" w:hint="cs"/>
                <w:sz w:val="22"/>
                <w:szCs w:val="22"/>
                <w:rtl/>
              </w:rPr>
              <w:t xml:space="preserve"> </w:t>
            </w:r>
            <w:bookmarkStart w:id="7" w:name="ContractorName"/>
            <w:r w:rsidR="00547DE2" w:rsidRPr="00547DE2">
              <w:rPr>
                <w:rFonts w:cs="B Zar" w:hint="cs"/>
                <w:sz w:val="22"/>
                <w:szCs w:val="22"/>
                <w:rtl/>
              </w:rPr>
              <w:t xml:space="preserve">           </w:t>
            </w:r>
            <w:bookmarkEnd w:id="7"/>
          </w:p>
          <w:p w:rsidR="00900084" w:rsidRPr="00547DE2" w:rsidRDefault="00900084" w:rsidP="00547DE2">
            <w:pPr>
              <w:numPr>
                <w:ilvl w:val="0"/>
                <w:numId w:val="6"/>
              </w:numPr>
              <w:jc w:val="lowKashida"/>
              <w:rPr>
                <w:rFonts w:cs="2  Titr"/>
                <w:sz w:val="22"/>
                <w:szCs w:val="22"/>
              </w:rPr>
            </w:pPr>
            <w:r w:rsidRPr="00547DE2">
              <w:rPr>
                <w:rFonts w:cs="B Titr" w:hint="cs"/>
                <w:sz w:val="22"/>
                <w:szCs w:val="22"/>
                <w:rtl/>
              </w:rPr>
              <w:t xml:space="preserve">شماره </w:t>
            </w:r>
            <w:r w:rsidR="00547DE2">
              <w:rPr>
                <w:rFonts w:cs="B Titr" w:hint="cs"/>
                <w:sz w:val="22"/>
                <w:szCs w:val="22"/>
                <w:rtl/>
              </w:rPr>
              <w:t xml:space="preserve">ثبت شركت : </w:t>
            </w:r>
            <w:bookmarkStart w:id="8" w:name="SabtNo"/>
            <w:r w:rsidR="00547DE2" w:rsidRPr="00547DE2">
              <w:rPr>
                <w:rFonts w:cs="B Zar" w:hint="cs"/>
                <w:sz w:val="22"/>
                <w:szCs w:val="22"/>
                <w:rtl/>
              </w:rPr>
              <w:t xml:space="preserve">          </w:t>
            </w:r>
            <w:r w:rsidR="000658B7" w:rsidRPr="00547DE2">
              <w:rPr>
                <w:rFonts w:cs="B Zar"/>
                <w:sz w:val="28"/>
                <w:szCs w:val="28"/>
              </w:rPr>
              <w:t xml:space="preserve"> </w:t>
            </w:r>
            <w:bookmarkEnd w:id="8"/>
          </w:p>
          <w:p w:rsidR="00900084" w:rsidRPr="00D11FE3" w:rsidRDefault="00900084" w:rsidP="00547DE2">
            <w:pPr>
              <w:numPr>
                <w:ilvl w:val="0"/>
                <w:numId w:val="6"/>
              </w:numPr>
              <w:jc w:val="lowKashida"/>
              <w:rPr>
                <w:rFonts w:cs="2  Zar"/>
                <w:sz w:val="22"/>
                <w:szCs w:val="22"/>
              </w:rPr>
            </w:pPr>
            <w:r w:rsidRPr="00AF0B23">
              <w:rPr>
                <w:rFonts w:cs="B Titr" w:hint="cs"/>
                <w:sz w:val="22"/>
                <w:szCs w:val="22"/>
                <w:rtl/>
              </w:rPr>
              <w:t>تاريخ ثبت شركت:</w:t>
            </w:r>
            <w:r w:rsidR="00547DE2">
              <w:rPr>
                <w:rFonts w:cs="B Zar" w:hint="cs"/>
                <w:sz w:val="22"/>
                <w:szCs w:val="22"/>
                <w:rtl/>
              </w:rPr>
              <w:t xml:space="preserve"> </w:t>
            </w:r>
            <w:bookmarkStart w:id="9" w:name="SabtDate"/>
            <w:r w:rsidR="00547DE2" w:rsidRPr="00547DE2">
              <w:rPr>
                <w:rFonts w:cs="B Zar" w:hint="cs"/>
                <w:sz w:val="22"/>
                <w:szCs w:val="22"/>
                <w:rtl/>
              </w:rPr>
              <w:t xml:space="preserve">          </w:t>
            </w:r>
            <w:bookmarkEnd w:id="9"/>
            <w:r w:rsidRPr="00AF0B23">
              <w:rPr>
                <w:rFonts w:cs="B Zar" w:hint="cs"/>
                <w:sz w:val="22"/>
                <w:szCs w:val="22"/>
                <w:rtl/>
              </w:rPr>
              <w:t xml:space="preserve"> </w:t>
            </w:r>
          </w:p>
          <w:p w:rsidR="00900084" w:rsidRPr="00D11FE3" w:rsidRDefault="00900084" w:rsidP="00AB7471">
            <w:pPr>
              <w:numPr>
                <w:ilvl w:val="0"/>
                <w:numId w:val="6"/>
              </w:numPr>
              <w:jc w:val="lowKashida"/>
              <w:rPr>
                <w:rFonts w:cs="2  Zar"/>
                <w:sz w:val="22"/>
                <w:szCs w:val="22"/>
              </w:rPr>
            </w:pPr>
            <w:r w:rsidRPr="00AF0B23">
              <w:rPr>
                <w:rFonts w:cs="B Titr" w:hint="cs"/>
                <w:sz w:val="22"/>
                <w:szCs w:val="22"/>
                <w:rtl/>
              </w:rPr>
              <w:t>نام و م</w:t>
            </w:r>
            <w:r w:rsidR="00AB7471">
              <w:rPr>
                <w:rFonts w:cs="B Titr" w:hint="cs"/>
                <w:sz w:val="22"/>
                <w:szCs w:val="22"/>
                <w:rtl/>
              </w:rPr>
              <w:t>شخصات نمايند ه شركت طرف قرارداد:</w:t>
            </w:r>
            <w:r w:rsidR="00DE665D">
              <w:rPr>
                <w:rFonts w:cs="B Titr" w:hint="cs"/>
                <w:sz w:val="22"/>
                <w:szCs w:val="22"/>
                <w:rtl/>
              </w:rPr>
              <w:t xml:space="preserve"> آقای/ خانم </w:t>
            </w:r>
            <w:r w:rsidR="00AB7471">
              <w:rPr>
                <w:rFonts w:cs="B Titr" w:hint="cs"/>
                <w:sz w:val="22"/>
                <w:szCs w:val="22"/>
                <w:rtl/>
              </w:rPr>
              <w:t xml:space="preserve"> </w:t>
            </w:r>
            <w:bookmarkStart w:id="10" w:name="ContractorBossName"/>
            <w:r w:rsidR="00AB7471">
              <w:rPr>
                <w:rFonts w:cs="B Zar" w:hint="cs"/>
                <w:sz w:val="22"/>
                <w:szCs w:val="22"/>
                <w:rtl/>
              </w:rPr>
              <w:t xml:space="preserve">          </w:t>
            </w:r>
            <w:bookmarkEnd w:id="10"/>
            <w:r w:rsidR="00DE665D">
              <w:rPr>
                <w:rFonts w:cs="2  Zar" w:hint="cs"/>
                <w:sz w:val="22"/>
                <w:szCs w:val="22"/>
                <w:rtl/>
              </w:rPr>
              <w:t xml:space="preserve"> </w:t>
            </w:r>
            <w:r w:rsidR="00DE665D">
              <w:rPr>
                <w:rFonts w:cs="B Titr" w:hint="cs"/>
                <w:sz w:val="22"/>
                <w:szCs w:val="22"/>
                <w:rtl/>
              </w:rPr>
              <w:t xml:space="preserve"> فرزند : </w:t>
            </w:r>
            <w:bookmarkStart w:id="11" w:name="ContractorBossFatherName"/>
            <w:r w:rsidR="00DE665D">
              <w:rPr>
                <w:rFonts w:cs="B Zar" w:hint="cs"/>
                <w:sz w:val="22"/>
                <w:szCs w:val="22"/>
                <w:rtl/>
              </w:rPr>
              <w:t xml:space="preserve">          </w:t>
            </w:r>
            <w:bookmarkEnd w:id="11"/>
            <w:r w:rsidR="00DE665D">
              <w:rPr>
                <w:rFonts w:cs="B Zar" w:hint="cs"/>
                <w:sz w:val="22"/>
                <w:szCs w:val="22"/>
                <w:rtl/>
              </w:rPr>
              <w:t xml:space="preserve">  </w:t>
            </w:r>
            <w:r w:rsidR="00DE665D" w:rsidRPr="00DE665D">
              <w:rPr>
                <w:rFonts w:cs="B Titr" w:hint="cs"/>
                <w:sz w:val="22"/>
                <w:szCs w:val="22"/>
                <w:rtl/>
              </w:rPr>
              <w:t>شماره شناسنامه :</w:t>
            </w:r>
            <w:r w:rsidR="00DE665D">
              <w:rPr>
                <w:rFonts w:cs="B Titr" w:hint="cs"/>
                <w:sz w:val="22"/>
                <w:szCs w:val="22"/>
                <w:rtl/>
              </w:rPr>
              <w:t xml:space="preserve"> </w:t>
            </w:r>
            <w:bookmarkStart w:id="12" w:name="ContractorBossSSNo"/>
            <w:r w:rsidR="00DE665D">
              <w:rPr>
                <w:rFonts w:cs="B Zar" w:hint="cs"/>
                <w:sz w:val="22"/>
                <w:szCs w:val="22"/>
                <w:rtl/>
              </w:rPr>
              <w:t xml:space="preserve">          </w:t>
            </w:r>
            <w:bookmarkEnd w:id="12"/>
          </w:p>
          <w:p w:rsidR="00900084" w:rsidRPr="00D11FE3" w:rsidRDefault="00900084" w:rsidP="00AB7471">
            <w:pPr>
              <w:numPr>
                <w:ilvl w:val="0"/>
                <w:numId w:val="6"/>
              </w:numPr>
              <w:jc w:val="lowKashida"/>
              <w:rPr>
                <w:rFonts w:cs="2  Titr"/>
                <w:sz w:val="22"/>
                <w:szCs w:val="22"/>
              </w:rPr>
            </w:pPr>
            <w:r w:rsidRPr="00AF0B23">
              <w:rPr>
                <w:rFonts w:cs="B Titr" w:hint="cs"/>
                <w:sz w:val="22"/>
                <w:szCs w:val="22"/>
                <w:rtl/>
              </w:rPr>
              <w:t>سمت نماينده شركت طرف قرارداد</w:t>
            </w:r>
            <w:r w:rsidR="00AB7471">
              <w:rPr>
                <w:rFonts w:cs="B Titr" w:hint="cs"/>
                <w:sz w:val="22"/>
                <w:szCs w:val="22"/>
                <w:rtl/>
              </w:rPr>
              <w:t xml:space="preserve">: </w:t>
            </w:r>
            <w:bookmarkStart w:id="13" w:name="ContractorBossSemat"/>
            <w:r w:rsidR="00AB7471">
              <w:rPr>
                <w:rFonts w:cs="B Zar" w:hint="cs"/>
                <w:sz w:val="22"/>
                <w:szCs w:val="22"/>
                <w:rtl/>
              </w:rPr>
              <w:t xml:space="preserve">          </w:t>
            </w:r>
            <w:bookmarkEnd w:id="13"/>
            <w:r w:rsidR="00AB7471">
              <w:rPr>
                <w:rFonts w:cs="B Zar" w:hint="cs"/>
                <w:sz w:val="22"/>
                <w:szCs w:val="22"/>
                <w:rtl/>
              </w:rPr>
              <w:t xml:space="preserve">  </w:t>
            </w:r>
            <w:r w:rsidRPr="00D11FE3">
              <w:rPr>
                <w:rFonts w:cs="2  Titr" w:hint="cs"/>
                <w:sz w:val="22"/>
                <w:szCs w:val="22"/>
                <w:rtl/>
              </w:rPr>
              <w:t xml:space="preserve"> </w:t>
            </w:r>
            <w:r w:rsidR="00AB7471">
              <w:rPr>
                <w:rFonts w:cs="B Titr" w:hint="cs"/>
                <w:sz w:val="22"/>
                <w:szCs w:val="22"/>
                <w:rtl/>
              </w:rPr>
              <w:t xml:space="preserve">کد ملی: </w:t>
            </w:r>
            <w:bookmarkStart w:id="14" w:name="ContractorNationalCode"/>
            <w:r w:rsidR="00AB7471">
              <w:rPr>
                <w:rFonts w:cs="B Zar" w:hint="cs"/>
                <w:sz w:val="22"/>
                <w:szCs w:val="22"/>
                <w:rtl/>
              </w:rPr>
              <w:t xml:space="preserve">          </w:t>
            </w:r>
            <w:bookmarkEnd w:id="14"/>
          </w:p>
          <w:p w:rsidR="00AB7471" w:rsidRPr="00AB7471" w:rsidRDefault="00900084" w:rsidP="00AB7471">
            <w:pPr>
              <w:numPr>
                <w:ilvl w:val="0"/>
                <w:numId w:val="6"/>
              </w:numPr>
              <w:jc w:val="lowKashida"/>
              <w:rPr>
                <w:rFonts w:cs="2  Titr"/>
                <w:sz w:val="8"/>
                <w:szCs w:val="8"/>
              </w:rPr>
            </w:pPr>
            <w:r w:rsidRPr="00AF0B23">
              <w:rPr>
                <w:rFonts w:cs="B Titr" w:hint="cs"/>
                <w:sz w:val="22"/>
                <w:szCs w:val="22"/>
                <w:rtl/>
              </w:rPr>
              <w:t>آدرس و تلفن شركت</w:t>
            </w:r>
            <w:r w:rsidR="00AB7471">
              <w:rPr>
                <w:rFonts w:cs="B Titr" w:hint="cs"/>
                <w:sz w:val="22"/>
                <w:szCs w:val="22"/>
                <w:rtl/>
              </w:rPr>
              <w:t>:</w:t>
            </w:r>
            <w:bookmarkStart w:id="15" w:name="ContractorAddress"/>
            <w:r w:rsidR="00AB7471">
              <w:rPr>
                <w:rFonts w:cs="B Titr" w:hint="cs"/>
                <w:sz w:val="22"/>
                <w:szCs w:val="22"/>
                <w:rtl/>
              </w:rPr>
              <w:t xml:space="preserve"> </w:t>
            </w:r>
            <w:r w:rsidR="00AB7471">
              <w:rPr>
                <w:rFonts w:cs="B Zar" w:hint="cs"/>
                <w:sz w:val="22"/>
                <w:szCs w:val="22"/>
                <w:rtl/>
              </w:rPr>
              <w:t xml:space="preserve">         </w:t>
            </w:r>
            <w:bookmarkEnd w:id="15"/>
            <w:r w:rsidR="00AB7471">
              <w:rPr>
                <w:rFonts w:cs="B Zar" w:hint="cs"/>
                <w:sz w:val="22"/>
                <w:szCs w:val="22"/>
                <w:rtl/>
              </w:rPr>
              <w:t xml:space="preserve"> </w:t>
            </w:r>
          </w:p>
          <w:p w:rsidR="007F344A" w:rsidRPr="00D11FE3" w:rsidRDefault="00900084" w:rsidP="00AB7471">
            <w:pPr>
              <w:numPr>
                <w:ilvl w:val="0"/>
                <w:numId w:val="6"/>
              </w:numPr>
              <w:jc w:val="lowKashida"/>
              <w:rPr>
                <w:rFonts w:cs="2  Titr"/>
                <w:sz w:val="8"/>
                <w:szCs w:val="8"/>
                <w:rtl/>
              </w:rPr>
            </w:pPr>
            <w:r w:rsidRPr="00AF0B23">
              <w:rPr>
                <w:rFonts w:cs="B Titr" w:hint="cs"/>
                <w:sz w:val="22"/>
                <w:szCs w:val="22"/>
                <w:rtl/>
              </w:rPr>
              <w:t>تلفن</w:t>
            </w:r>
            <w:r w:rsidR="00AB7471">
              <w:rPr>
                <w:rFonts w:cs="B Titr" w:hint="cs"/>
                <w:sz w:val="22"/>
                <w:szCs w:val="22"/>
                <w:rtl/>
              </w:rPr>
              <w:t xml:space="preserve"> :  </w:t>
            </w:r>
            <w:bookmarkStart w:id="16" w:name="ContractorTel"/>
            <w:r w:rsidR="00AB7471">
              <w:rPr>
                <w:rFonts w:cs="B Zar" w:hint="cs"/>
                <w:sz w:val="22"/>
                <w:szCs w:val="22"/>
                <w:rtl/>
              </w:rPr>
              <w:t xml:space="preserve">          </w:t>
            </w:r>
            <w:bookmarkEnd w:id="16"/>
            <w:r w:rsidR="00AB7471">
              <w:rPr>
                <w:rFonts w:cs="B Zar" w:hint="cs"/>
                <w:sz w:val="22"/>
                <w:szCs w:val="22"/>
                <w:rtl/>
              </w:rPr>
              <w:t xml:space="preserve"> </w:t>
            </w:r>
            <w:r w:rsidR="004E5699" w:rsidRPr="004E5699">
              <w:rPr>
                <w:rFonts w:cs="B Titr" w:hint="cs"/>
                <w:sz w:val="22"/>
                <w:szCs w:val="22"/>
                <w:rtl/>
              </w:rPr>
              <w:t xml:space="preserve"> فاکس :</w:t>
            </w:r>
            <w:bookmarkStart w:id="17" w:name="ContractorFax"/>
            <w:r w:rsidR="004E5699" w:rsidRPr="004E5699">
              <w:rPr>
                <w:rFonts w:cs="B Zar" w:hint="cs"/>
                <w:sz w:val="22"/>
                <w:szCs w:val="22"/>
                <w:rtl/>
              </w:rPr>
              <w:t xml:space="preserve">           </w:t>
            </w:r>
            <w:bookmarkEnd w:id="17"/>
            <w:r w:rsidR="004E5699">
              <w:rPr>
                <w:rFonts w:cs="B Zar" w:hint="cs"/>
                <w:sz w:val="22"/>
                <w:szCs w:val="22"/>
                <w:rtl/>
              </w:rPr>
              <w:t xml:space="preserve"> </w:t>
            </w:r>
            <w:r w:rsidR="00AB7471">
              <w:rPr>
                <w:rFonts w:cs="B Zar" w:hint="cs"/>
                <w:sz w:val="22"/>
                <w:szCs w:val="22"/>
                <w:rtl/>
              </w:rPr>
              <w:t xml:space="preserve"> </w:t>
            </w:r>
            <w:r w:rsidRPr="00AF0B23">
              <w:rPr>
                <w:rFonts w:cs="B Titr" w:hint="cs"/>
                <w:sz w:val="22"/>
                <w:szCs w:val="22"/>
                <w:rtl/>
              </w:rPr>
              <w:t>موبايل</w:t>
            </w:r>
            <w:r w:rsidR="00AB7471">
              <w:rPr>
                <w:rFonts w:cs="B Titr" w:hint="cs"/>
                <w:sz w:val="22"/>
                <w:szCs w:val="22"/>
                <w:rtl/>
              </w:rPr>
              <w:t xml:space="preserve">: </w:t>
            </w:r>
            <w:bookmarkStart w:id="18" w:name="ContractorMobile"/>
            <w:r w:rsidR="00AB7471">
              <w:rPr>
                <w:rFonts w:cs="B Zar" w:hint="cs"/>
                <w:sz w:val="22"/>
                <w:szCs w:val="22"/>
                <w:rtl/>
              </w:rPr>
              <w:t xml:space="preserve">          </w:t>
            </w:r>
            <w:bookmarkEnd w:id="18"/>
            <w:r w:rsidR="00AB7471">
              <w:rPr>
                <w:rFonts w:cs="B Zar" w:hint="cs"/>
                <w:sz w:val="22"/>
                <w:szCs w:val="22"/>
                <w:rtl/>
              </w:rPr>
              <w:t xml:space="preserve">  </w:t>
            </w:r>
            <w:r w:rsidRPr="00AF0B23">
              <w:rPr>
                <w:rFonts w:cs="B Titr" w:hint="cs"/>
                <w:sz w:val="22"/>
                <w:szCs w:val="22"/>
                <w:rtl/>
              </w:rPr>
              <w:t>شناسه ملی</w:t>
            </w:r>
            <w:r w:rsidR="00AB7471">
              <w:rPr>
                <w:rFonts w:cs="B Titr" w:hint="cs"/>
                <w:sz w:val="22"/>
                <w:szCs w:val="22"/>
                <w:rtl/>
              </w:rPr>
              <w:t xml:space="preserve">: </w:t>
            </w:r>
            <w:bookmarkStart w:id="19" w:name="ContractorShenaseMelli"/>
            <w:r w:rsidR="00AB7471">
              <w:rPr>
                <w:rFonts w:cs="B Zar" w:hint="cs"/>
                <w:sz w:val="22"/>
                <w:szCs w:val="22"/>
                <w:rtl/>
              </w:rPr>
              <w:t xml:space="preserve">          </w:t>
            </w:r>
            <w:bookmarkEnd w:id="19"/>
            <w:r w:rsidR="004E5699">
              <w:rPr>
                <w:rFonts w:cs="2  Titr" w:hint="cs"/>
                <w:sz w:val="8"/>
                <w:szCs w:val="8"/>
                <w:rtl/>
              </w:rPr>
              <w:t xml:space="preserve"> </w:t>
            </w:r>
            <w:r w:rsidR="004E5699" w:rsidRPr="004E5699">
              <w:rPr>
                <w:rFonts w:cs="B Titr" w:hint="cs"/>
                <w:sz w:val="8"/>
                <w:szCs w:val="8"/>
                <w:rtl/>
              </w:rPr>
              <w:t xml:space="preserve">  </w:t>
            </w:r>
            <w:r w:rsidR="004E5699" w:rsidRPr="004E5699">
              <w:rPr>
                <w:rFonts w:cs="B Titr" w:hint="cs"/>
                <w:sz w:val="22"/>
                <w:szCs w:val="22"/>
                <w:rtl/>
              </w:rPr>
              <w:t xml:space="preserve"> کد پستی :</w:t>
            </w:r>
            <w:bookmarkStart w:id="20" w:name="ContractorPostalCode"/>
            <w:r w:rsidR="004E5699" w:rsidRPr="004E5699">
              <w:rPr>
                <w:rFonts w:cs="B Zar" w:hint="cs"/>
                <w:sz w:val="22"/>
                <w:szCs w:val="22"/>
                <w:rtl/>
              </w:rPr>
              <w:t xml:space="preserve">           </w:t>
            </w:r>
            <w:bookmarkEnd w:id="20"/>
          </w:p>
        </w:tc>
      </w:tr>
    </w:tbl>
    <w:p w:rsidR="007F344A" w:rsidRPr="007F344A" w:rsidRDefault="007F344A" w:rsidP="007F344A">
      <w:pPr>
        <w:jc w:val="both"/>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A6B85" w:rsidRPr="00BC3AC0" w:rsidTr="00BC3AC0">
        <w:tc>
          <w:tcPr>
            <w:tcW w:w="9854" w:type="dxa"/>
          </w:tcPr>
          <w:p w:rsidR="000A6B85" w:rsidRPr="00BC3AC0" w:rsidRDefault="000A6B85" w:rsidP="00AB7471">
            <w:pPr>
              <w:jc w:val="both"/>
              <w:rPr>
                <w:rFonts w:cs="2  Zar"/>
                <w:sz w:val="28"/>
                <w:szCs w:val="28"/>
                <w:rtl/>
              </w:rPr>
            </w:pPr>
            <w:r w:rsidRPr="00AF0B23">
              <w:rPr>
                <w:rFonts w:cs="B Titr" w:hint="cs"/>
                <w:sz w:val="25"/>
                <w:szCs w:val="25"/>
                <w:u w:val="single"/>
                <w:rtl/>
              </w:rPr>
              <w:t>مستندات:</w:t>
            </w:r>
            <w:r w:rsidRPr="00BC3AC0">
              <w:rPr>
                <w:rFonts w:cs="2  Titr" w:hint="cs"/>
                <w:sz w:val="22"/>
                <w:szCs w:val="22"/>
                <w:rtl/>
              </w:rPr>
              <w:t xml:space="preserve"> </w:t>
            </w:r>
            <w:r w:rsidR="00855B63">
              <w:rPr>
                <w:rFonts w:cs="2  Titr" w:hint="cs"/>
                <w:sz w:val="22"/>
                <w:szCs w:val="22"/>
                <w:rtl/>
              </w:rPr>
              <w:t xml:space="preserve"> </w:t>
            </w:r>
            <w:r w:rsidR="00855B63" w:rsidRPr="00AF0B23">
              <w:rPr>
                <w:rFonts w:cs="B Zar" w:hint="cs"/>
                <w:sz w:val="28"/>
                <w:szCs w:val="28"/>
                <w:rtl/>
              </w:rPr>
              <w:t xml:space="preserve">صورتجلسه مناقصه عمومي </w:t>
            </w:r>
            <w:r w:rsidR="001613B0" w:rsidRPr="00AF0B23">
              <w:rPr>
                <w:rFonts w:cs="B Zar" w:hint="cs"/>
                <w:sz w:val="28"/>
                <w:szCs w:val="28"/>
                <w:rtl/>
              </w:rPr>
              <w:t>شماره</w:t>
            </w:r>
            <w:bookmarkStart w:id="21" w:name="CommissionNo"/>
            <w:r w:rsidR="00AB7471">
              <w:rPr>
                <w:rFonts w:cs="B Zar" w:hint="cs"/>
                <w:sz w:val="28"/>
                <w:szCs w:val="28"/>
                <w:rtl/>
              </w:rPr>
              <w:t xml:space="preserve">          </w:t>
            </w:r>
            <w:bookmarkEnd w:id="21"/>
            <w:r w:rsidR="00AB7471">
              <w:rPr>
                <w:rFonts w:cs="B Zar" w:hint="cs"/>
                <w:sz w:val="28"/>
                <w:szCs w:val="28"/>
                <w:rtl/>
              </w:rPr>
              <w:t xml:space="preserve">  </w:t>
            </w:r>
            <w:r w:rsidR="001613B0" w:rsidRPr="00AF0B23">
              <w:rPr>
                <w:rFonts w:cs="B Zar" w:hint="cs"/>
                <w:sz w:val="28"/>
                <w:szCs w:val="28"/>
                <w:rtl/>
              </w:rPr>
              <w:t>مورخ</w:t>
            </w:r>
            <w:bookmarkStart w:id="22" w:name="CommissionDate"/>
            <w:r w:rsidR="00AB7471">
              <w:rPr>
                <w:rFonts w:cs="B Zar" w:hint="cs"/>
                <w:sz w:val="28"/>
                <w:szCs w:val="28"/>
                <w:rtl/>
              </w:rPr>
              <w:t xml:space="preserve">          </w:t>
            </w:r>
            <w:bookmarkEnd w:id="22"/>
            <w:r w:rsidR="00AB7471">
              <w:rPr>
                <w:rFonts w:cs="B Zar" w:hint="cs"/>
                <w:sz w:val="28"/>
                <w:szCs w:val="28"/>
                <w:rtl/>
              </w:rPr>
              <w:t xml:space="preserve"> </w:t>
            </w:r>
            <w:bookmarkStart w:id="23" w:name="ContractDoc"/>
            <w:r w:rsidR="001613B0" w:rsidRPr="00AF0B23">
              <w:rPr>
                <w:rFonts w:cs="B Zar" w:hint="cs"/>
                <w:sz w:val="28"/>
                <w:szCs w:val="28"/>
                <w:rtl/>
              </w:rPr>
              <w:t xml:space="preserve"> </w:t>
            </w:r>
            <w:r w:rsidR="00B2277F">
              <w:rPr>
                <w:rFonts w:cs="B Zar" w:hint="cs"/>
                <w:sz w:val="28"/>
                <w:szCs w:val="28"/>
                <w:rtl/>
              </w:rPr>
              <w:t xml:space="preserve">          </w:t>
            </w:r>
            <w:bookmarkEnd w:id="23"/>
          </w:p>
        </w:tc>
      </w:tr>
    </w:tbl>
    <w:p w:rsidR="007F344A" w:rsidRDefault="007F344A" w:rsidP="007F344A">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A6B85" w:rsidRPr="00BC3AC0" w:rsidTr="00BC3AC0">
        <w:tc>
          <w:tcPr>
            <w:tcW w:w="9854" w:type="dxa"/>
          </w:tcPr>
          <w:p w:rsidR="000A6B85" w:rsidRPr="00AF0B23" w:rsidRDefault="000A6B85" w:rsidP="00E86C61">
            <w:pPr>
              <w:numPr>
                <w:ilvl w:val="0"/>
                <w:numId w:val="2"/>
              </w:numPr>
              <w:jc w:val="both"/>
              <w:rPr>
                <w:rFonts w:cs="B Zar"/>
                <w:sz w:val="28"/>
                <w:szCs w:val="28"/>
                <w:rtl/>
              </w:rPr>
            </w:pPr>
            <w:r w:rsidRPr="00AF0B23">
              <w:rPr>
                <w:rFonts w:cs="B Zar" w:hint="cs"/>
                <w:sz w:val="28"/>
                <w:szCs w:val="28"/>
                <w:rtl/>
              </w:rPr>
              <w:t xml:space="preserve">اين قرارداد در </w:t>
            </w:r>
            <w:r w:rsidRPr="00AF0B23">
              <w:rPr>
                <w:rFonts w:cs="B Zar" w:hint="cs"/>
                <w:u w:val="single"/>
                <w:rtl/>
              </w:rPr>
              <w:t>18</w:t>
            </w:r>
            <w:r w:rsidRPr="00AF0B23">
              <w:rPr>
                <w:rFonts w:cs="B Zar" w:hint="cs"/>
                <w:sz w:val="28"/>
                <w:szCs w:val="28"/>
                <w:rtl/>
              </w:rPr>
              <w:t xml:space="preserve"> ماده، </w:t>
            </w:r>
            <w:r w:rsidR="00E86C61">
              <w:rPr>
                <w:rFonts w:cs="B Zar" w:hint="cs"/>
                <w:u w:val="single"/>
                <w:rtl/>
              </w:rPr>
              <w:t>21</w:t>
            </w:r>
            <w:r w:rsidRPr="00AF0B23">
              <w:rPr>
                <w:rFonts w:cs="B Zar" w:hint="cs"/>
                <w:sz w:val="28"/>
                <w:szCs w:val="28"/>
                <w:rtl/>
              </w:rPr>
              <w:t xml:space="preserve"> تبصره، </w:t>
            </w:r>
            <w:r w:rsidR="00E86C61">
              <w:rPr>
                <w:rFonts w:cs="B Zar" w:hint="cs"/>
                <w:u w:val="single"/>
                <w:rtl/>
              </w:rPr>
              <w:t>6</w:t>
            </w:r>
            <w:r w:rsidRPr="00AF0B23">
              <w:rPr>
                <w:rFonts w:cs="B Zar" w:hint="cs"/>
                <w:u w:val="single"/>
                <w:rtl/>
              </w:rPr>
              <w:t xml:space="preserve"> </w:t>
            </w:r>
            <w:r w:rsidRPr="00AF0B23">
              <w:rPr>
                <w:rFonts w:cs="B Zar" w:hint="cs"/>
                <w:sz w:val="28"/>
                <w:szCs w:val="28"/>
                <w:rtl/>
              </w:rPr>
              <w:t xml:space="preserve">صفحه و </w:t>
            </w:r>
            <w:r w:rsidRPr="00AF0B23">
              <w:rPr>
                <w:rFonts w:cs="B Zar" w:hint="cs"/>
                <w:u w:val="single"/>
                <w:rtl/>
              </w:rPr>
              <w:t>5</w:t>
            </w:r>
            <w:r w:rsidRPr="00AF0B23">
              <w:rPr>
                <w:rFonts w:cs="B Zar" w:hint="cs"/>
                <w:sz w:val="28"/>
                <w:szCs w:val="28"/>
                <w:rtl/>
              </w:rPr>
              <w:t xml:space="preserve"> نسخه تهيه و تنظيم كه هر كدام حكم واحد را دارد.</w:t>
            </w:r>
          </w:p>
        </w:tc>
      </w:tr>
    </w:tbl>
    <w:p w:rsidR="000A6B85" w:rsidRDefault="000A6B85" w:rsidP="007F344A">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A6B85" w:rsidRPr="00BC3AC0" w:rsidTr="00BC3AC0">
        <w:tc>
          <w:tcPr>
            <w:tcW w:w="9854" w:type="dxa"/>
          </w:tcPr>
          <w:p w:rsidR="000A6B85" w:rsidRPr="00AF0B23" w:rsidRDefault="000A6B85" w:rsidP="00CB2719">
            <w:pPr>
              <w:jc w:val="both"/>
              <w:rPr>
                <w:rFonts w:cs="B Titr"/>
                <w:sz w:val="25"/>
                <w:szCs w:val="25"/>
                <w:u w:val="single"/>
                <w:rtl/>
              </w:rPr>
            </w:pPr>
            <w:r w:rsidRPr="00AF0B23">
              <w:rPr>
                <w:rFonts w:cs="B Titr" w:hint="cs"/>
                <w:sz w:val="25"/>
                <w:szCs w:val="25"/>
                <w:u w:val="single"/>
                <w:rtl/>
              </w:rPr>
              <w:t xml:space="preserve">ماده1: موضوع قرارداد: </w:t>
            </w:r>
          </w:p>
          <w:p w:rsidR="001F6016" w:rsidRDefault="000A6B85" w:rsidP="00B2277F">
            <w:pPr>
              <w:jc w:val="lowKashida"/>
              <w:rPr>
                <w:rFonts w:cs="2  Titr"/>
                <w:rtl/>
              </w:rPr>
            </w:pPr>
            <w:r w:rsidRPr="00AF0B23">
              <w:rPr>
                <w:rFonts w:cs="B Titr" w:hint="cs"/>
                <w:rtl/>
              </w:rPr>
              <w:t>نوع كار:</w:t>
            </w:r>
            <w:r w:rsidRPr="00BC3AC0">
              <w:rPr>
                <w:rFonts w:cs="2  Titr" w:hint="cs"/>
                <w:rtl/>
              </w:rPr>
              <w:t xml:space="preserve"> </w:t>
            </w:r>
            <w:bookmarkStart w:id="24" w:name="KarType"/>
            <w:r w:rsidR="00091CFC">
              <w:rPr>
                <w:rFonts w:cs="2  Titr" w:hint="cs"/>
                <w:rtl/>
              </w:rPr>
              <w:t xml:space="preserve">          </w:t>
            </w:r>
            <w:bookmarkEnd w:id="24"/>
            <w:r w:rsidR="00091CFC">
              <w:rPr>
                <w:rFonts w:cs="2  Titr" w:hint="cs"/>
                <w:rtl/>
              </w:rPr>
              <w:t xml:space="preserve">  </w:t>
            </w:r>
            <w:r w:rsidR="00B2277F">
              <w:rPr>
                <w:rFonts w:cs="B Zar" w:hint="cs"/>
                <w:rtl/>
              </w:rPr>
              <w:t xml:space="preserve"> </w:t>
            </w:r>
            <w:r w:rsidR="00091CFC">
              <w:rPr>
                <w:rFonts w:cs="B Zar" w:hint="cs"/>
                <w:rtl/>
              </w:rPr>
              <w:t xml:space="preserve">        </w:t>
            </w:r>
          </w:p>
          <w:p w:rsidR="00DD55CA" w:rsidRPr="00E055CC" w:rsidRDefault="00DD55CA" w:rsidP="00E055CC">
            <w:pPr>
              <w:jc w:val="both"/>
              <w:rPr>
                <w:rFonts w:cs="B Zar"/>
                <w:sz w:val="28"/>
                <w:szCs w:val="28"/>
                <w:rtl/>
              </w:rPr>
            </w:pPr>
            <w:r w:rsidRPr="00E86C61">
              <w:rPr>
                <w:rFonts w:cs="B Titr" w:hint="cs"/>
                <w:rtl/>
              </w:rPr>
              <w:t>تبصره1:</w:t>
            </w:r>
            <w:r w:rsidRPr="00E055CC">
              <w:rPr>
                <w:rFonts w:cs="B Zar" w:hint="cs"/>
                <w:sz w:val="28"/>
                <w:szCs w:val="28"/>
                <w:rtl/>
              </w:rPr>
              <w:t xml:space="preserve"> فروشنده مكلف است عيناً دستگاه موضوع ماده يك قرارداد را تحويل نمايد در غيراينصورت و در صورت ورود هرگونه خسارت از محل ماده 5 يا مبلغ قابل پرداخت به فروشنده جبران خسارت خواهد شد.</w:t>
            </w:r>
          </w:p>
          <w:p w:rsidR="00DD55CA" w:rsidRPr="00E055CC" w:rsidRDefault="00DD55CA" w:rsidP="00E055CC">
            <w:pPr>
              <w:jc w:val="both"/>
              <w:rPr>
                <w:rFonts w:cs="B Zar"/>
                <w:sz w:val="28"/>
                <w:szCs w:val="28"/>
                <w:rtl/>
              </w:rPr>
            </w:pPr>
            <w:r w:rsidRPr="00E86C61">
              <w:rPr>
                <w:rFonts w:cs="B Titr" w:hint="cs"/>
                <w:rtl/>
              </w:rPr>
              <w:t>تبصره2:</w:t>
            </w:r>
            <w:r w:rsidRPr="00E055CC">
              <w:rPr>
                <w:rFonts w:cs="B Zar" w:hint="cs"/>
                <w:sz w:val="28"/>
                <w:szCs w:val="28"/>
                <w:rtl/>
              </w:rPr>
              <w:t xml:space="preserve"> در خصوص خودرو، تعهدات گارانتي طبق ضوابط گارانتي </w:t>
            </w:r>
            <w:r w:rsidRPr="00E055CC">
              <w:rPr>
                <w:rFonts w:cs="B Zar"/>
                <w:sz w:val="28"/>
                <w:szCs w:val="28"/>
              </w:rPr>
              <w:t>TOYOTA</w:t>
            </w:r>
            <w:r w:rsidRPr="00E055CC">
              <w:rPr>
                <w:rFonts w:cs="B Zar" w:hint="cs"/>
                <w:sz w:val="28"/>
                <w:szCs w:val="28"/>
                <w:rtl/>
              </w:rPr>
              <w:t xml:space="preserve"> در كشور تعيين مي‌گردد و ارائه سرويس گارانتي خودرو توسط نمايندگي‌هاي مجاز ايرتويا در ايران و در تعهد فروشنده صورت مي‌پذيرد و فروشنده مي‌بايست اصل برگ گارانتي را به خريدار تحويل نمايد. (مدت زمان گارانتي خودرو دو سال مي‌باشد و شرط </w:t>
            </w:r>
            <w:r w:rsidRPr="00E055CC">
              <w:rPr>
                <w:rFonts w:cs="B Zar"/>
                <w:sz w:val="28"/>
                <w:szCs w:val="28"/>
              </w:rPr>
              <w:t>50000 km</w:t>
            </w:r>
            <w:r w:rsidRPr="00E055CC">
              <w:rPr>
                <w:rFonts w:cs="B Zar" w:hint="cs"/>
                <w:sz w:val="28"/>
                <w:szCs w:val="28"/>
                <w:rtl/>
              </w:rPr>
              <w:t xml:space="preserve"> حذف مي‌شود.)</w:t>
            </w:r>
          </w:p>
          <w:p w:rsidR="00DD55CA" w:rsidRPr="00E055CC" w:rsidRDefault="00DD55CA" w:rsidP="00E055CC">
            <w:pPr>
              <w:jc w:val="both"/>
              <w:rPr>
                <w:rFonts w:cs="B Zar"/>
                <w:sz w:val="28"/>
                <w:szCs w:val="28"/>
                <w:rtl/>
              </w:rPr>
            </w:pPr>
            <w:r w:rsidRPr="00E86C61">
              <w:rPr>
                <w:rFonts w:cs="B Titr" w:hint="cs"/>
                <w:rtl/>
              </w:rPr>
              <w:t>تبصره3:</w:t>
            </w:r>
            <w:r w:rsidRPr="00E055CC">
              <w:rPr>
                <w:rFonts w:cs="B Zar" w:hint="cs"/>
                <w:sz w:val="28"/>
                <w:szCs w:val="28"/>
                <w:rtl/>
              </w:rPr>
              <w:t xml:space="preserve"> در مورد كابين بيمار و تجهيزات پزشكي و تأسيسات مربوطه آمبولانس گارانتي به مدت 5 سال از زمان تحويل آمبولانس مي‌باشد.</w:t>
            </w:r>
          </w:p>
          <w:p w:rsidR="00DD55CA" w:rsidRPr="00E055CC" w:rsidRDefault="00DD55CA" w:rsidP="00E055CC">
            <w:pPr>
              <w:jc w:val="both"/>
              <w:rPr>
                <w:rFonts w:cs="B Zar"/>
                <w:sz w:val="28"/>
                <w:szCs w:val="28"/>
                <w:rtl/>
              </w:rPr>
            </w:pPr>
            <w:r w:rsidRPr="00E86C61">
              <w:rPr>
                <w:rFonts w:cs="B Titr" w:hint="cs"/>
                <w:rtl/>
              </w:rPr>
              <w:t>تبصره4:</w:t>
            </w:r>
            <w:r w:rsidRPr="00E055CC">
              <w:rPr>
                <w:rFonts w:cs="B Zar" w:hint="cs"/>
                <w:sz w:val="28"/>
                <w:szCs w:val="28"/>
                <w:rtl/>
              </w:rPr>
              <w:t xml:space="preserve"> مدت ‌زمان ارائه خدمات ‌پشتيباني كابين بيمار و تجهيزات پزشكي و تأسيسات مربوطه ‌آمبولانس و تهيه وتأمين قطعات ‌يدكي از طرف فروشنده به مدت زمان 15 سال پس از پايان دوره گارانتي مي‌باشد و هزينه‌هاي مربوطه در اين  </w:t>
            </w:r>
            <w:r w:rsidRPr="00E055CC">
              <w:rPr>
                <w:rFonts w:cs="B Zar" w:hint="cs"/>
                <w:sz w:val="28"/>
                <w:szCs w:val="28"/>
                <w:rtl/>
              </w:rPr>
              <w:lastRenderedPageBreak/>
              <w:t>خصوص طي فاكتور يا قرارداد سرويس و نگهداري جداگانه به فروشنده پرداخت مي‌‌گردد.</w:t>
            </w:r>
          </w:p>
          <w:p w:rsidR="00DD55CA" w:rsidRPr="00E055CC" w:rsidRDefault="00DD55CA" w:rsidP="00E055CC">
            <w:pPr>
              <w:jc w:val="both"/>
              <w:rPr>
                <w:rFonts w:cs="B Zar"/>
                <w:sz w:val="28"/>
                <w:szCs w:val="28"/>
                <w:rtl/>
              </w:rPr>
            </w:pPr>
            <w:r w:rsidRPr="00E86C61">
              <w:rPr>
                <w:rFonts w:cs="B Titr" w:hint="cs"/>
                <w:rtl/>
              </w:rPr>
              <w:t>تبصره5:</w:t>
            </w:r>
            <w:r w:rsidRPr="00E055CC">
              <w:rPr>
                <w:rFonts w:cs="B Zar" w:hint="cs"/>
                <w:sz w:val="28"/>
                <w:szCs w:val="28"/>
                <w:rtl/>
              </w:rPr>
              <w:t xml:space="preserve"> پشتيباني آمبولانس شامل آموزش، رفع اشكالات، انجام سرويس به عهده فروشنده مي‌‌باشد. </w:t>
            </w:r>
          </w:p>
          <w:p w:rsidR="00DD55CA" w:rsidRPr="00E055CC" w:rsidRDefault="00DD55CA" w:rsidP="000D27DE">
            <w:pPr>
              <w:jc w:val="both"/>
              <w:rPr>
                <w:rFonts w:cs="B Zar"/>
                <w:sz w:val="28"/>
                <w:szCs w:val="28"/>
                <w:rtl/>
              </w:rPr>
            </w:pPr>
            <w:r w:rsidRPr="00E86C61">
              <w:rPr>
                <w:rFonts w:cs="B Titr" w:hint="cs"/>
                <w:rtl/>
              </w:rPr>
              <w:t>تبصره 6:</w:t>
            </w:r>
            <w:r w:rsidRPr="00E055CC">
              <w:rPr>
                <w:rFonts w:cs="B Zar" w:hint="cs"/>
                <w:sz w:val="28"/>
                <w:szCs w:val="28"/>
                <w:rtl/>
              </w:rPr>
              <w:t xml:space="preserve"> فروشنده متعهد مي شود در دوره گارانتي جهت رفع عيب كابين و تجهيزات پزشكي و تأسيسات مربوطه آمبولانس، پس از اعلام توسط خريدار، ظرف مدت زمان 72 ساعت اقدام نمايد. در غيراينصورت برابر نظريه كارشناس فني ميزان خسارت وارده محاسبه و از مبلغ قابل پرداخت يا تضمين </w:t>
            </w:r>
            <w:r w:rsidR="000D27DE">
              <w:rPr>
                <w:rFonts w:cs="B Zar" w:hint="cs"/>
                <w:sz w:val="28"/>
                <w:szCs w:val="28"/>
                <w:rtl/>
              </w:rPr>
              <w:t>انجام تعهدات</w:t>
            </w:r>
            <w:r w:rsidRPr="00E055CC">
              <w:rPr>
                <w:rFonts w:cs="B Zar" w:hint="cs"/>
                <w:sz w:val="28"/>
                <w:szCs w:val="28"/>
                <w:rtl/>
              </w:rPr>
              <w:t xml:space="preserve"> وي كسر خواهد شد. روزهاي توقف در تعميرگاه در طول گارانتي به مدت زمان گارانتي اضافه مي‌شود.</w:t>
            </w:r>
          </w:p>
          <w:p w:rsidR="000A6B85" w:rsidRPr="00BC3AC0" w:rsidRDefault="00DD55CA" w:rsidP="007E7DC3">
            <w:pPr>
              <w:jc w:val="both"/>
              <w:rPr>
                <w:rFonts w:cs="2  Titr"/>
                <w:sz w:val="8"/>
                <w:szCs w:val="8"/>
                <w:rtl/>
              </w:rPr>
            </w:pPr>
            <w:r w:rsidRPr="00E86C61">
              <w:rPr>
                <w:rFonts w:cs="B Titr" w:hint="cs"/>
                <w:rtl/>
              </w:rPr>
              <w:t>تبصره7:</w:t>
            </w:r>
            <w:r w:rsidRPr="00E055CC">
              <w:rPr>
                <w:rFonts w:cs="B Zar" w:hint="cs"/>
                <w:sz w:val="28"/>
                <w:szCs w:val="28"/>
                <w:rtl/>
              </w:rPr>
              <w:t xml:space="preserve"> شرايط و اسناد شركت در مناقصه شماره </w:t>
            </w:r>
            <w:r w:rsidR="007E7DC3">
              <w:rPr>
                <w:rFonts w:cs="B Zar" w:hint="cs"/>
                <w:sz w:val="28"/>
                <w:szCs w:val="28"/>
                <w:rtl/>
              </w:rPr>
              <w:t>..........</w:t>
            </w:r>
            <w:r w:rsidRPr="00E055CC">
              <w:rPr>
                <w:rFonts w:cs="B Zar" w:hint="cs"/>
                <w:sz w:val="28"/>
                <w:szCs w:val="28"/>
                <w:rtl/>
              </w:rPr>
              <w:t xml:space="preserve"> جزء لاينفك قرارداد مي‌باشد.</w:t>
            </w:r>
          </w:p>
        </w:tc>
      </w:tr>
    </w:tbl>
    <w:p w:rsidR="000A6B85" w:rsidRDefault="000A6B85" w:rsidP="007F344A">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0A6B85" w:rsidRPr="00BC3AC0" w:rsidTr="00BC3AC0">
        <w:tc>
          <w:tcPr>
            <w:tcW w:w="9854" w:type="dxa"/>
          </w:tcPr>
          <w:p w:rsidR="007E7DC3" w:rsidRPr="00BC3AC0" w:rsidRDefault="000A6B85" w:rsidP="007E7DC3">
            <w:pPr>
              <w:spacing w:line="216" w:lineRule="auto"/>
              <w:jc w:val="lowKashida"/>
              <w:rPr>
                <w:rFonts w:cs="2  Zar"/>
                <w:sz w:val="27"/>
                <w:szCs w:val="27"/>
                <w:rtl/>
              </w:rPr>
            </w:pPr>
            <w:r w:rsidRPr="00B35A4B">
              <w:rPr>
                <w:rFonts w:cs="B Titr" w:hint="cs"/>
                <w:sz w:val="25"/>
                <w:szCs w:val="25"/>
                <w:u w:val="single"/>
                <w:rtl/>
              </w:rPr>
              <w:t>ماده2: مدت انجام قرارداد:</w:t>
            </w:r>
            <w:r w:rsidRPr="00BC3AC0">
              <w:rPr>
                <w:rFonts w:cs="2  Titr" w:hint="cs"/>
                <w:rtl/>
              </w:rPr>
              <w:t xml:space="preserve"> </w:t>
            </w:r>
            <w:r w:rsidR="007E7DC3" w:rsidRPr="00B35A4B">
              <w:rPr>
                <w:rFonts w:cs="B Zar" w:hint="cs"/>
                <w:sz w:val="27"/>
                <w:szCs w:val="27"/>
                <w:rtl/>
              </w:rPr>
              <w:t>از تاريخ</w:t>
            </w:r>
            <w:r w:rsidR="007E7DC3">
              <w:rPr>
                <w:rFonts w:cs="B Zar" w:hint="cs"/>
                <w:sz w:val="27"/>
                <w:szCs w:val="27"/>
                <w:rtl/>
              </w:rPr>
              <w:t xml:space="preserve">  </w:t>
            </w:r>
            <w:bookmarkStart w:id="25" w:name="FromDate"/>
            <w:r w:rsidR="007E7DC3">
              <w:rPr>
                <w:rFonts w:cs="B Zar" w:hint="cs"/>
                <w:sz w:val="27"/>
                <w:szCs w:val="27"/>
                <w:rtl/>
              </w:rPr>
              <w:t xml:space="preserve">          </w:t>
            </w:r>
            <w:bookmarkEnd w:id="25"/>
            <w:r w:rsidR="007E7DC3">
              <w:rPr>
                <w:rFonts w:cs="B Zar" w:hint="cs"/>
                <w:sz w:val="27"/>
                <w:szCs w:val="27"/>
                <w:rtl/>
              </w:rPr>
              <w:t xml:space="preserve">  </w:t>
            </w:r>
            <w:r w:rsidR="007E7DC3" w:rsidRPr="00B35A4B">
              <w:rPr>
                <w:rFonts w:cs="B Zar" w:hint="cs"/>
                <w:sz w:val="27"/>
                <w:szCs w:val="27"/>
                <w:rtl/>
              </w:rPr>
              <w:t>لغايت</w:t>
            </w:r>
            <w:r w:rsidR="007E7DC3">
              <w:rPr>
                <w:rFonts w:cs="B Zar" w:hint="cs"/>
                <w:sz w:val="27"/>
                <w:szCs w:val="27"/>
                <w:rtl/>
              </w:rPr>
              <w:t xml:space="preserve"> </w:t>
            </w:r>
            <w:bookmarkStart w:id="26" w:name="ToDate"/>
            <w:r w:rsidR="007E7DC3">
              <w:rPr>
                <w:rFonts w:cs="B Zar" w:hint="cs"/>
                <w:sz w:val="27"/>
                <w:szCs w:val="27"/>
                <w:rtl/>
              </w:rPr>
              <w:t xml:space="preserve">          </w:t>
            </w:r>
            <w:bookmarkEnd w:id="26"/>
            <w:r w:rsidR="007E7DC3">
              <w:rPr>
                <w:rFonts w:cs="B Zar" w:hint="cs"/>
                <w:sz w:val="27"/>
                <w:szCs w:val="27"/>
                <w:rtl/>
              </w:rPr>
              <w:t xml:space="preserve"> </w:t>
            </w:r>
            <w:r w:rsidR="007E7DC3" w:rsidRPr="00B35A4B">
              <w:rPr>
                <w:rFonts w:cs="B Zar" w:hint="cs"/>
                <w:sz w:val="27"/>
                <w:szCs w:val="27"/>
                <w:rtl/>
              </w:rPr>
              <w:t xml:space="preserve"> </w:t>
            </w:r>
            <w:bookmarkStart w:id="27" w:name="Modat"/>
            <w:r w:rsidR="007E7DC3">
              <w:rPr>
                <w:rFonts w:cs="2  Zar" w:hint="cs"/>
                <w:sz w:val="27"/>
                <w:szCs w:val="27"/>
                <w:rtl/>
              </w:rPr>
              <w:t xml:space="preserve">          </w:t>
            </w:r>
            <w:bookmarkEnd w:id="27"/>
            <w:r w:rsidR="007E7DC3">
              <w:rPr>
                <w:rFonts w:cs="2  Zar" w:hint="cs"/>
                <w:sz w:val="27"/>
                <w:szCs w:val="27"/>
                <w:rtl/>
              </w:rPr>
              <w:t>.</w:t>
            </w:r>
          </w:p>
          <w:p w:rsidR="007E7DC3" w:rsidRPr="005F3E6F" w:rsidRDefault="007E7DC3" w:rsidP="007E7DC3">
            <w:pPr>
              <w:spacing w:line="216" w:lineRule="auto"/>
              <w:jc w:val="lowKashida"/>
              <w:rPr>
                <w:rFonts w:cs="B Titr"/>
                <w:rtl/>
              </w:rPr>
            </w:pPr>
            <w:r w:rsidRPr="005F3E6F">
              <w:rPr>
                <w:rFonts w:cs="B Titr" w:hint="cs"/>
                <w:rtl/>
              </w:rPr>
              <w:t xml:space="preserve">تبصره: تاريخ تحويل دستگاه: </w:t>
            </w:r>
          </w:p>
          <w:p w:rsidR="000A6B85" w:rsidRPr="001613B0" w:rsidRDefault="007E7DC3" w:rsidP="007E7DC3">
            <w:pPr>
              <w:jc w:val="lowKashida"/>
              <w:rPr>
                <w:rFonts w:cs="2  Zar"/>
                <w:color w:val="000000"/>
                <w:sz w:val="27"/>
                <w:szCs w:val="27"/>
                <w:rtl/>
              </w:rPr>
            </w:pPr>
            <w:r w:rsidRPr="005F3E6F">
              <w:rPr>
                <w:rFonts w:cs="B Zar"/>
                <w:color w:val="000000"/>
                <w:sz w:val="27"/>
                <w:szCs w:val="27"/>
              </w:rPr>
              <w:t>……….</w:t>
            </w:r>
            <w:r w:rsidRPr="005F3E6F">
              <w:rPr>
                <w:rFonts w:cs="B Zar" w:hint="cs"/>
                <w:color w:val="000000"/>
                <w:sz w:val="27"/>
                <w:szCs w:val="27"/>
                <w:rtl/>
              </w:rPr>
              <w:t xml:space="preserve"> روز به استثناي روزهاي تعطيل پس از دريافت پيش پرداخت مي‌باشد در غير اينصورت مطابق ماده 7 عمل خواهد شد.</w:t>
            </w:r>
            <w:bookmarkStart w:id="28" w:name="_GoBack"/>
            <w:bookmarkEnd w:id="28"/>
          </w:p>
        </w:tc>
      </w:tr>
    </w:tbl>
    <w:p w:rsidR="00366B3E" w:rsidRDefault="00366B3E" w:rsidP="007F344A">
      <w:pPr>
        <w:rPr>
          <w:rFonts w:cs="2  Titr"/>
          <w:sz w:val="8"/>
          <w:szCs w:val="8"/>
          <w:rtl/>
        </w:rPr>
      </w:pPr>
    </w:p>
    <w:p w:rsidR="00366B3E" w:rsidRDefault="00366B3E" w:rsidP="007F344A">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6B3874" w:rsidRPr="00CB2719" w:rsidRDefault="00782D71" w:rsidP="00CB2719">
            <w:pPr>
              <w:jc w:val="both"/>
              <w:rPr>
                <w:rFonts w:cs="B Titr"/>
                <w:sz w:val="25"/>
                <w:szCs w:val="25"/>
                <w:u w:val="single"/>
                <w:rtl/>
              </w:rPr>
            </w:pPr>
            <w:r w:rsidRPr="00B35A4B">
              <w:rPr>
                <w:rFonts w:cs="B Titr" w:hint="cs"/>
                <w:sz w:val="25"/>
                <w:szCs w:val="25"/>
                <w:u w:val="single"/>
                <w:rtl/>
              </w:rPr>
              <w:t>ماده3: مبلغ قرارداد:</w:t>
            </w:r>
          </w:p>
          <w:p w:rsidR="00782D71" w:rsidRDefault="006B3874" w:rsidP="005F17F9">
            <w:pPr>
              <w:jc w:val="lowKashida"/>
              <w:rPr>
                <w:rFonts w:cs="2  Titr"/>
                <w:rtl/>
              </w:rPr>
            </w:pPr>
            <w:r w:rsidRPr="00B35A4B">
              <w:rPr>
                <w:rFonts w:cs="B Titr" w:hint="cs"/>
                <w:rtl/>
              </w:rPr>
              <w:t xml:space="preserve">مبلغ کل </w:t>
            </w:r>
            <w:r w:rsidRPr="00B2277F">
              <w:rPr>
                <w:rFonts w:cs="B Titr" w:hint="cs"/>
                <w:rtl/>
              </w:rPr>
              <w:t>قرارداد</w:t>
            </w:r>
            <w:r w:rsidR="00B2277F">
              <w:rPr>
                <w:rFonts w:cs="B Titr" w:hint="cs"/>
                <w:rtl/>
              </w:rPr>
              <w:t xml:space="preserve">:  </w:t>
            </w:r>
            <w:bookmarkStart w:id="29" w:name="Price"/>
            <w:r w:rsidR="00B2277F">
              <w:rPr>
                <w:rFonts w:cs="B Titr" w:hint="cs"/>
                <w:rtl/>
              </w:rPr>
              <w:t xml:space="preserve">          </w:t>
            </w:r>
            <w:bookmarkEnd w:id="29"/>
            <w:r w:rsidR="00B2277F">
              <w:rPr>
                <w:rFonts w:cs="B Titr" w:hint="cs"/>
                <w:rtl/>
              </w:rPr>
              <w:t xml:space="preserve">  </w:t>
            </w:r>
            <w:r w:rsidR="00900084" w:rsidRPr="005F17F9">
              <w:rPr>
                <w:rFonts w:cs="B Titr" w:hint="cs"/>
                <w:rtl/>
              </w:rPr>
              <w:t>ریال</w:t>
            </w:r>
            <w:r w:rsidR="005F17F9">
              <w:rPr>
                <w:rFonts w:cs="B Titr" w:hint="cs"/>
                <w:rtl/>
              </w:rPr>
              <w:t xml:space="preserve"> </w:t>
            </w:r>
            <w:r w:rsidR="005F17F9" w:rsidRPr="005F17F9">
              <w:rPr>
                <w:rFonts w:cs="B Titr" w:hint="cs"/>
                <w:rtl/>
              </w:rPr>
              <w:t xml:space="preserve">( </w:t>
            </w:r>
            <w:bookmarkStart w:id="30" w:name="PriceText"/>
            <w:r w:rsidR="005F17F9" w:rsidRPr="005F17F9">
              <w:rPr>
                <w:rFonts w:cs="B Titr" w:hint="cs"/>
                <w:rtl/>
              </w:rPr>
              <w:t xml:space="preserve">          </w:t>
            </w:r>
            <w:bookmarkEnd w:id="30"/>
            <w:r w:rsidR="005F17F9" w:rsidRPr="005F17F9">
              <w:rPr>
                <w:rFonts w:cs="B Titr" w:hint="cs"/>
                <w:rtl/>
              </w:rPr>
              <w:t xml:space="preserve">  </w:t>
            </w:r>
            <w:r w:rsidR="00900084" w:rsidRPr="005F17F9">
              <w:rPr>
                <w:rFonts w:cs="B Titr" w:hint="cs"/>
                <w:rtl/>
              </w:rPr>
              <w:t>ریال)</w:t>
            </w:r>
          </w:p>
          <w:p w:rsidR="00CB2719" w:rsidRPr="00F335B1" w:rsidRDefault="00CB2719" w:rsidP="00273321">
            <w:pPr>
              <w:jc w:val="both"/>
              <w:rPr>
                <w:rFonts w:cs="2  Titr"/>
                <w:rtl/>
              </w:rPr>
            </w:pPr>
            <w:r w:rsidRPr="00E86C61">
              <w:rPr>
                <w:rFonts w:cs="B Titr" w:hint="cs"/>
                <w:rtl/>
              </w:rPr>
              <w:t>تبصره:</w:t>
            </w:r>
            <w:r w:rsidRPr="00E055CC">
              <w:rPr>
                <w:rFonts w:cs="B Zar" w:hint="cs"/>
                <w:sz w:val="28"/>
                <w:szCs w:val="28"/>
                <w:rtl/>
              </w:rPr>
              <w:t xml:space="preserve"> از ‌مبلغ كل قرارداد مبلغ صفر ريال بابت آموزش (رايگان) ‌و مبلغ -</w:t>
            </w:r>
            <w:r w:rsidR="00273321">
              <w:rPr>
                <w:rFonts w:cs="B Zar" w:hint="cs"/>
                <w:sz w:val="28"/>
                <w:szCs w:val="28"/>
                <w:rtl/>
              </w:rPr>
              <w:t xml:space="preserve">              </w:t>
            </w:r>
            <w:r w:rsidRPr="00E055CC">
              <w:rPr>
                <w:rFonts w:cs="B Zar" w:hint="cs"/>
                <w:sz w:val="28"/>
                <w:szCs w:val="28"/>
                <w:rtl/>
              </w:rPr>
              <w:t xml:space="preserve">ريال بابت خريد </w:t>
            </w:r>
            <w:r w:rsidR="00273321">
              <w:rPr>
                <w:rFonts w:cs="B Zar" w:hint="cs"/>
                <w:sz w:val="28"/>
                <w:szCs w:val="28"/>
                <w:rtl/>
              </w:rPr>
              <w:t>آمبولانس</w:t>
            </w:r>
            <w:r w:rsidRPr="00E055CC">
              <w:rPr>
                <w:rFonts w:cs="B Zar" w:hint="cs"/>
                <w:sz w:val="28"/>
                <w:szCs w:val="28"/>
                <w:rtl/>
              </w:rPr>
              <w:t xml:space="preserve"> مي‌باشد كه طبق ماده چهار قابل پرداخت مي‌باشد. (مبلغ فوق بدون مالیات بر ارزش افزوده می باشد)</w:t>
            </w:r>
          </w:p>
        </w:tc>
      </w:tr>
    </w:tbl>
    <w:p w:rsidR="00366B3E" w:rsidRPr="006B3874" w:rsidRDefault="00366B3E" w:rsidP="007F344A">
      <w:pPr>
        <w:rPr>
          <w:rFonts w:cs="2  Titr"/>
          <w:sz w:val="2"/>
          <w:szCs w:val="2"/>
          <w:rtl/>
        </w:rPr>
      </w:pPr>
    </w:p>
    <w:p w:rsidR="00366B3E" w:rsidRDefault="00366B3E" w:rsidP="007F344A">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CB2719" w:rsidRPr="00E055CC" w:rsidRDefault="00CB2719" w:rsidP="00273321">
            <w:pPr>
              <w:jc w:val="both"/>
              <w:rPr>
                <w:rFonts w:cs="B Zar"/>
                <w:sz w:val="28"/>
                <w:szCs w:val="28"/>
                <w:rtl/>
              </w:rPr>
            </w:pPr>
            <w:r w:rsidRPr="00CB2719">
              <w:rPr>
                <w:rFonts w:cs="B Titr" w:hint="cs"/>
                <w:sz w:val="25"/>
                <w:szCs w:val="25"/>
                <w:u w:val="single"/>
                <w:rtl/>
              </w:rPr>
              <w:t>ماده4: نحوه‌پرداخت:</w:t>
            </w:r>
            <w:r w:rsidRPr="00E055CC">
              <w:rPr>
                <w:rFonts w:cs="B Zar" w:hint="cs"/>
                <w:sz w:val="28"/>
                <w:szCs w:val="28"/>
                <w:rtl/>
              </w:rPr>
              <w:t xml:space="preserve"> 25%از مبلغ کل قرارداد به عنوان پیش پرداخت معادل </w:t>
            </w:r>
            <w:r w:rsidR="00273321">
              <w:rPr>
                <w:rFonts w:cs="B Zar" w:hint="cs"/>
                <w:sz w:val="28"/>
                <w:szCs w:val="28"/>
                <w:rtl/>
              </w:rPr>
              <w:t xml:space="preserve">       </w:t>
            </w:r>
            <w:r w:rsidRPr="00E055CC">
              <w:rPr>
                <w:rFonts w:cs="B Zar" w:hint="cs"/>
                <w:sz w:val="28"/>
                <w:szCs w:val="28"/>
                <w:rtl/>
              </w:rPr>
              <w:t>ریال (</w:t>
            </w:r>
            <w:r w:rsidR="00273321">
              <w:rPr>
                <w:rFonts w:cs="B Zar" w:hint="cs"/>
                <w:sz w:val="28"/>
                <w:szCs w:val="28"/>
                <w:rtl/>
              </w:rPr>
              <w:t xml:space="preserve"> </w:t>
            </w:r>
            <w:r w:rsidRPr="00E055CC">
              <w:rPr>
                <w:rFonts w:cs="B Zar" w:hint="cs"/>
                <w:sz w:val="28"/>
                <w:szCs w:val="28"/>
                <w:rtl/>
              </w:rPr>
              <w:t>ریال) در قبال اخذ ضمانت معتبر بانکی و 75% باقی مانده معادل</w:t>
            </w:r>
            <w:r w:rsidR="00273321">
              <w:rPr>
                <w:rFonts w:cs="B Zar" w:hint="cs"/>
                <w:sz w:val="28"/>
                <w:szCs w:val="28"/>
                <w:rtl/>
              </w:rPr>
              <w:t xml:space="preserve">       </w:t>
            </w:r>
            <w:r w:rsidRPr="00E055CC">
              <w:rPr>
                <w:rFonts w:cs="B Zar" w:hint="cs"/>
                <w:sz w:val="28"/>
                <w:szCs w:val="28"/>
                <w:rtl/>
              </w:rPr>
              <w:t xml:space="preserve"> ریال (</w:t>
            </w:r>
            <w:r w:rsidR="00273321">
              <w:rPr>
                <w:rFonts w:cs="B Zar" w:hint="cs"/>
                <w:sz w:val="28"/>
                <w:szCs w:val="28"/>
                <w:rtl/>
              </w:rPr>
              <w:t xml:space="preserve">           </w:t>
            </w:r>
            <w:r w:rsidRPr="00E055CC">
              <w:rPr>
                <w:rFonts w:cs="B Zar" w:hint="cs"/>
                <w:sz w:val="28"/>
                <w:szCs w:val="28"/>
                <w:rtl/>
              </w:rPr>
              <w:t>ریال) پس از تحویل آمبولانس ها و اسناد آن ها توسط فروشنده و پس از تاییدیه های لازم برابر مقررات پرداخت می گردد.</w:t>
            </w:r>
          </w:p>
          <w:p w:rsidR="00CB2719" w:rsidRPr="00E055CC" w:rsidRDefault="00CB2719" w:rsidP="00CB2719">
            <w:pPr>
              <w:jc w:val="both"/>
              <w:rPr>
                <w:rFonts w:cs="B Zar"/>
                <w:sz w:val="28"/>
                <w:szCs w:val="28"/>
                <w:rtl/>
              </w:rPr>
            </w:pPr>
            <w:r w:rsidRPr="00E86C61">
              <w:rPr>
                <w:rFonts w:cs="B Titr" w:hint="cs"/>
                <w:rtl/>
              </w:rPr>
              <w:t>تبصره1:</w:t>
            </w:r>
            <w:r w:rsidRPr="00E055CC">
              <w:rPr>
                <w:rFonts w:cs="B Zar" w:hint="cs"/>
                <w:sz w:val="28"/>
                <w:szCs w:val="28"/>
                <w:rtl/>
              </w:rPr>
              <w:t xml:space="preserve"> پرداخت کلیه کسورات قانونی اعم از مالیات و... به عهده فروشنده است.</w:t>
            </w:r>
          </w:p>
          <w:p w:rsidR="00CB2719" w:rsidRPr="00E055CC" w:rsidRDefault="00CB2719" w:rsidP="00CB2719">
            <w:pPr>
              <w:jc w:val="both"/>
              <w:rPr>
                <w:rFonts w:cs="B Zar"/>
                <w:sz w:val="28"/>
                <w:szCs w:val="28"/>
                <w:rtl/>
              </w:rPr>
            </w:pPr>
            <w:r w:rsidRPr="00E86C61">
              <w:rPr>
                <w:rFonts w:cs="B Titr" w:hint="cs"/>
                <w:rtl/>
              </w:rPr>
              <w:t xml:space="preserve">تبصره2: </w:t>
            </w:r>
            <w:r w:rsidRPr="00E055CC">
              <w:rPr>
                <w:rFonts w:cs="B Zar" w:hint="cs"/>
                <w:sz w:val="28"/>
                <w:szCs w:val="28"/>
                <w:rtl/>
              </w:rPr>
              <w:t>پرداخت به فروشنده منوط به اخذ 10 درصد انجام تعهدات ماده 6 قرارداد می باشد.</w:t>
            </w:r>
          </w:p>
          <w:p w:rsidR="00753F1F" w:rsidRPr="00CB2719" w:rsidRDefault="00CB2719" w:rsidP="00CB2719">
            <w:pPr>
              <w:jc w:val="both"/>
              <w:rPr>
                <w:rFonts w:cs="2  Zar"/>
                <w:color w:val="000000"/>
                <w:sz w:val="27"/>
                <w:szCs w:val="27"/>
                <w:rtl/>
              </w:rPr>
            </w:pPr>
            <w:r w:rsidRPr="00E86C61">
              <w:rPr>
                <w:rFonts w:cs="B Titr" w:hint="cs"/>
                <w:rtl/>
              </w:rPr>
              <w:t>تبصره3:</w:t>
            </w:r>
            <w:r w:rsidRPr="00E055CC">
              <w:rPr>
                <w:rFonts w:cs="B Zar" w:hint="cs"/>
                <w:sz w:val="28"/>
                <w:szCs w:val="28"/>
                <w:rtl/>
              </w:rPr>
              <w:t xml:space="preserve"> چنانچه فروشنده مشمول مالیات بر ارزش افزوده باشد مبلغ مذکور علاوه بر مبلغ قرارداد با ارائه اسناد مثبته (گواهی ثبت نام در نظام مالیاتی ارزش افزوده و... تأیید شده اداره دارائی) از طریق خریدار به فروشنده پرداخت می گردد.</w:t>
            </w:r>
          </w:p>
        </w:tc>
      </w:tr>
    </w:tbl>
    <w:p w:rsidR="00782D71" w:rsidRDefault="00782D71" w:rsidP="007F344A">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782D71" w:rsidRPr="00B35A4B" w:rsidRDefault="00782D71" w:rsidP="00CB2719">
            <w:pPr>
              <w:jc w:val="both"/>
              <w:rPr>
                <w:rFonts w:cs="B Titr"/>
                <w:sz w:val="25"/>
                <w:szCs w:val="25"/>
                <w:u w:val="single"/>
                <w:rtl/>
              </w:rPr>
            </w:pPr>
            <w:r w:rsidRPr="00B35A4B">
              <w:rPr>
                <w:rFonts w:cs="B Titr" w:hint="cs"/>
                <w:sz w:val="25"/>
                <w:szCs w:val="25"/>
                <w:u w:val="single"/>
                <w:rtl/>
              </w:rPr>
              <w:t xml:space="preserve">ماده 5: شرايط اختصاصي: </w:t>
            </w:r>
          </w:p>
          <w:p w:rsidR="00CB2719" w:rsidRPr="00E055CC" w:rsidRDefault="00CB2719" w:rsidP="00273321">
            <w:pPr>
              <w:jc w:val="both"/>
              <w:rPr>
                <w:rFonts w:cs="B Zar"/>
                <w:sz w:val="28"/>
                <w:szCs w:val="28"/>
                <w:rtl/>
              </w:rPr>
            </w:pPr>
            <w:r w:rsidRPr="00E86C61">
              <w:rPr>
                <w:rFonts w:cs="B Titr" w:hint="cs"/>
                <w:rtl/>
              </w:rPr>
              <w:lastRenderedPageBreak/>
              <w:t>تبصره1:</w:t>
            </w:r>
            <w:r w:rsidR="00273321">
              <w:rPr>
                <w:rFonts w:cs="B Zar" w:hint="cs"/>
                <w:sz w:val="28"/>
                <w:szCs w:val="28"/>
                <w:rtl/>
              </w:rPr>
              <w:t xml:space="preserve"> فروشنده متعهد است آمبولانس</w:t>
            </w:r>
            <w:r w:rsidRPr="00E055CC">
              <w:rPr>
                <w:rFonts w:cs="B Zar" w:hint="cs"/>
                <w:sz w:val="28"/>
                <w:szCs w:val="28"/>
                <w:rtl/>
              </w:rPr>
              <w:t xml:space="preserve"> موضوع ماده يك قرارداد را بصورت سالم، نو، غيرمستعمل، بدون عيب و سال ساخت </w:t>
            </w:r>
            <w:r w:rsidR="00273321">
              <w:rPr>
                <w:rFonts w:cs="B Zar" w:hint="cs"/>
                <w:sz w:val="28"/>
                <w:szCs w:val="28"/>
                <w:rtl/>
              </w:rPr>
              <w:t>2017</w:t>
            </w:r>
            <w:r w:rsidRPr="00E055CC">
              <w:rPr>
                <w:rFonts w:cs="B Zar" w:hint="cs"/>
                <w:sz w:val="28"/>
                <w:szCs w:val="28"/>
                <w:rtl/>
              </w:rPr>
              <w:t xml:space="preserve"> و طبق شرايط و اسناد مناقصه به خريدار تحويل نمايد.</w:t>
            </w:r>
          </w:p>
          <w:p w:rsidR="00CB2719" w:rsidRPr="00E055CC" w:rsidRDefault="00CB2719" w:rsidP="00CB2719">
            <w:pPr>
              <w:jc w:val="both"/>
              <w:rPr>
                <w:rFonts w:cs="B Zar"/>
                <w:sz w:val="28"/>
                <w:szCs w:val="28"/>
                <w:rtl/>
              </w:rPr>
            </w:pPr>
            <w:r w:rsidRPr="00E86C61">
              <w:rPr>
                <w:rFonts w:cs="B Titr" w:hint="cs"/>
                <w:rtl/>
              </w:rPr>
              <w:t>تبصره2:</w:t>
            </w:r>
            <w:r w:rsidRPr="00E055CC">
              <w:rPr>
                <w:rFonts w:cs="B Zar" w:hint="cs"/>
                <w:sz w:val="28"/>
                <w:szCs w:val="28"/>
                <w:rtl/>
              </w:rPr>
              <w:t xml:space="preserve"> فروشنده موظف است كتابچه نگهداري و عملياتي آمبولانس و يك عدد جعبه ابزار نگهداري اوليه شامل آچار چرخ جهت تعويض چرخ خودور (يك عدد)، جك با دسته متحرك (يك عدد)، يك سري آچار يك سه تخت و رينگي، انبردست و پيچ‌گوشتي‌هاي مناسب را براي خريدار به صورت رايگان تأمين نمايد.</w:t>
            </w:r>
          </w:p>
          <w:p w:rsidR="00CB2719" w:rsidRPr="00E055CC" w:rsidRDefault="00CB2719" w:rsidP="00273321">
            <w:pPr>
              <w:jc w:val="both"/>
              <w:rPr>
                <w:rFonts w:cs="B Zar"/>
                <w:sz w:val="28"/>
                <w:szCs w:val="28"/>
                <w:rtl/>
              </w:rPr>
            </w:pPr>
            <w:r w:rsidRPr="00E86C61">
              <w:rPr>
                <w:rFonts w:cs="B Titr" w:hint="cs"/>
                <w:rtl/>
              </w:rPr>
              <w:t>تبصره3:</w:t>
            </w:r>
            <w:r w:rsidR="00273321">
              <w:rPr>
                <w:rFonts w:cs="B Zar" w:hint="cs"/>
                <w:sz w:val="28"/>
                <w:szCs w:val="28"/>
                <w:rtl/>
              </w:rPr>
              <w:t xml:space="preserve"> آمبولانس</w:t>
            </w:r>
            <w:r w:rsidRPr="00E055CC">
              <w:rPr>
                <w:rFonts w:cs="B Zar" w:hint="cs"/>
                <w:sz w:val="28"/>
                <w:szCs w:val="28"/>
                <w:rtl/>
              </w:rPr>
              <w:t xml:space="preserve"> و تجهيزات آن كه تحت اين قرارداد تأمين مي‌گردند بايستي با استانداردهاي مندرج در بخش مشخصات فني و استاندارد ايران مطابقت داشته و اخذ تأييديه تطابق استاندارد ايران (استاندارد 4374)، سازمان بهينه‌سازي مصرف سوخت براي خودرو آمبولانس به عهده فروشنده مي‌باشد.</w:t>
            </w:r>
          </w:p>
          <w:p w:rsidR="00CB2719" w:rsidRPr="00E055CC" w:rsidRDefault="00CB2719" w:rsidP="00CB2719">
            <w:pPr>
              <w:jc w:val="both"/>
              <w:rPr>
                <w:rFonts w:cs="B Zar"/>
                <w:sz w:val="28"/>
                <w:szCs w:val="28"/>
                <w:rtl/>
              </w:rPr>
            </w:pPr>
            <w:r w:rsidRPr="00E86C61">
              <w:rPr>
                <w:rFonts w:cs="B Titr" w:hint="cs"/>
                <w:rtl/>
              </w:rPr>
              <w:t>تبصره4:</w:t>
            </w:r>
            <w:r w:rsidRPr="00E055CC">
              <w:rPr>
                <w:rFonts w:cs="B Zar" w:hint="cs"/>
                <w:sz w:val="28"/>
                <w:szCs w:val="28"/>
                <w:rtl/>
              </w:rPr>
              <w:t xml:space="preserve"> فروشنده متعهد است برگ سبز گمركي و برگ تطابق استاندارد را جهت شماره‌گذاري وسيله نقليه آمبولانس در اختيار خريدار قرار دهد و در صورت نياز در كليه مراحل قانوني شماره‌گذاري همكاري لازم را با خريدار بعمل آورد و كليه هزينه‌هاي مصوب مربوط به شماره‌گذاري شامل پلاك كردن آمبولانس، تبصره 13 و نقل و انتقال مربوط به قوانين جاري كشور به عهده خريدار مي‌باشد.</w:t>
            </w:r>
          </w:p>
          <w:p w:rsidR="00CB2719" w:rsidRPr="00E055CC" w:rsidRDefault="00CB2719" w:rsidP="00CB2719">
            <w:pPr>
              <w:jc w:val="both"/>
              <w:rPr>
                <w:rFonts w:cs="B Zar"/>
                <w:sz w:val="28"/>
                <w:szCs w:val="28"/>
                <w:rtl/>
              </w:rPr>
            </w:pPr>
            <w:r w:rsidRPr="00E86C61">
              <w:rPr>
                <w:rFonts w:cs="B Titr" w:hint="cs"/>
                <w:rtl/>
              </w:rPr>
              <w:t>تبصره5:</w:t>
            </w:r>
            <w:r w:rsidRPr="00E055CC">
              <w:rPr>
                <w:rFonts w:cs="B Zar" w:hint="cs"/>
                <w:sz w:val="28"/>
                <w:szCs w:val="28"/>
                <w:rtl/>
              </w:rPr>
              <w:t xml:space="preserve"> اسنادي كه فروشنده م</w:t>
            </w:r>
            <w:r w:rsidR="00273321">
              <w:rPr>
                <w:rFonts w:cs="B Zar" w:hint="cs"/>
                <w:sz w:val="28"/>
                <w:szCs w:val="28"/>
                <w:rtl/>
              </w:rPr>
              <w:t>ي‌بايست در زمان تحويل آمبولانس</w:t>
            </w:r>
            <w:r w:rsidRPr="00E055CC">
              <w:rPr>
                <w:rFonts w:cs="B Zar" w:hint="cs"/>
                <w:sz w:val="28"/>
                <w:szCs w:val="28"/>
                <w:rtl/>
              </w:rPr>
              <w:t xml:space="preserve"> ارائه دهد شامل:</w:t>
            </w:r>
          </w:p>
          <w:p w:rsidR="00CB2719" w:rsidRPr="00E055CC" w:rsidRDefault="00CB2719" w:rsidP="00E055CC">
            <w:pPr>
              <w:pStyle w:val="ListParagraph"/>
              <w:numPr>
                <w:ilvl w:val="0"/>
                <w:numId w:val="10"/>
              </w:numPr>
              <w:jc w:val="both"/>
              <w:rPr>
                <w:rFonts w:cs="B Zar"/>
                <w:sz w:val="28"/>
                <w:szCs w:val="28"/>
              </w:rPr>
            </w:pPr>
            <w:r w:rsidRPr="00E055CC">
              <w:rPr>
                <w:rFonts w:cs="B Zar" w:hint="cs"/>
                <w:sz w:val="28"/>
                <w:szCs w:val="28"/>
                <w:rtl/>
              </w:rPr>
              <w:t>برگ اصلي فاكتور يا صورتحساب فروشنده كه نشان دهنده شرح، كميت، قيمت واحد و قيمت كل آمبولانس باشد.</w:t>
            </w:r>
          </w:p>
          <w:p w:rsidR="00CB2719" w:rsidRPr="00E055CC" w:rsidRDefault="00CB2719" w:rsidP="00E055CC">
            <w:pPr>
              <w:pStyle w:val="ListParagraph"/>
              <w:numPr>
                <w:ilvl w:val="0"/>
                <w:numId w:val="10"/>
              </w:numPr>
              <w:jc w:val="both"/>
              <w:rPr>
                <w:rFonts w:cs="B Zar"/>
                <w:sz w:val="28"/>
                <w:szCs w:val="28"/>
              </w:rPr>
            </w:pPr>
            <w:r w:rsidRPr="00E055CC">
              <w:rPr>
                <w:rFonts w:cs="B Zar" w:hint="cs"/>
                <w:sz w:val="28"/>
                <w:szCs w:val="28"/>
                <w:rtl/>
              </w:rPr>
              <w:t>برگ اصلي صورتجلسه تحويل آمبولانس.</w:t>
            </w:r>
          </w:p>
          <w:p w:rsidR="00CB2719" w:rsidRPr="00E055CC" w:rsidRDefault="00CB2719" w:rsidP="00E055CC">
            <w:pPr>
              <w:pStyle w:val="ListParagraph"/>
              <w:numPr>
                <w:ilvl w:val="0"/>
                <w:numId w:val="10"/>
              </w:numPr>
              <w:jc w:val="both"/>
              <w:rPr>
                <w:rFonts w:cs="B Zar"/>
                <w:sz w:val="28"/>
                <w:szCs w:val="28"/>
              </w:rPr>
            </w:pPr>
            <w:r w:rsidRPr="00E055CC">
              <w:rPr>
                <w:rFonts w:cs="B Zar" w:hint="cs"/>
                <w:sz w:val="28"/>
                <w:szCs w:val="28"/>
                <w:rtl/>
              </w:rPr>
              <w:t>سند فروش، كاردكس، برگ سبز گمركي، برگ گارانتي، كارت سرويس اوليه و ديگر مدارك مربوط به آمبولانسها.</w:t>
            </w:r>
          </w:p>
          <w:p w:rsidR="00CB2719" w:rsidRPr="00E055CC" w:rsidRDefault="00CB2719" w:rsidP="00E055CC">
            <w:pPr>
              <w:pStyle w:val="ListParagraph"/>
              <w:numPr>
                <w:ilvl w:val="0"/>
                <w:numId w:val="10"/>
              </w:numPr>
              <w:jc w:val="both"/>
              <w:rPr>
                <w:rFonts w:cs="B Zar"/>
                <w:sz w:val="28"/>
                <w:szCs w:val="28"/>
              </w:rPr>
            </w:pPr>
            <w:r w:rsidRPr="00E055CC">
              <w:rPr>
                <w:rFonts w:cs="B Zar" w:hint="cs"/>
                <w:sz w:val="28"/>
                <w:szCs w:val="28"/>
                <w:rtl/>
              </w:rPr>
              <w:t>اصل بيمه‌نامه شخص ثالث.</w:t>
            </w:r>
          </w:p>
          <w:p w:rsidR="00CB2719" w:rsidRPr="00E055CC" w:rsidRDefault="00CB2719" w:rsidP="00E055CC">
            <w:pPr>
              <w:pStyle w:val="ListParagraph"/>
              <w:numPr>
                <w:ilvl w:val="0"/>
                <w:numId w:val="10"/>
              </w:numPr>
              <w:jc w:val="both"/>
              <w:rPr>
                <w:rFonts w:cs="B Zar"/>
                <w:sz w:val="28"/>
                <w:szCs w:val="28"/>
              </w:rPr>
            </w:pPr>
            <w:r w:rsidRPr="00E055CC">
              <w:rPr>
                <w:rFonts w:cs="B Zar" w:hint="cs"/>
                <w:sz w:val="28"/>
                <w:szCs w:val="28"/>
                <w:rtl/>
              </w:rPr>
              <w:t>ارائه تأييديه استاندارد ايران (استاندارد 4374)، سازمان محيط زيست و سازمان بهينه‌سازي مصرف سوخت براي خودرو آمبولانس.</w:t>
            </w:r>
          </w:p>
          <w:p w:rsidR="00CB2719" w:rsidRPr="00E055CC" w:rsidRDefault="00CB2719" w:rsidP="00E055CC">
            <w:pPr>
              <w:pStyle w:val="ListParagraph"/>
              <w:numPr>
                <w:ilvl w:val="0"/>
                <w:numId w:val="10"/>
              </w:numPr>
              <w:jc w:val="both"/>
              <w:rPr>
                <w:rFonts w:cs="B Zar"/>
                <w:sz w:val="28"/>
                <w:szCs w:val="28"/>
              </w:rPr>
            </w:pPr>
            <w:r w:rsidRPr="00E055CC">
              <w:rPr>
                <w:rFonts w:cs="B Zar" w:hint="cs"/>
                <w:sz w:val="28"/>
                <w:szCs w:val="28"/>
                <w:rtl/>
              </w:rPr>
              <w:t>مجوز شماره گذاری شامل نامه سازمان محیط زیست، تاییدیه اداره استاندارد، مجوز معاونت فنی ناجا و غیره.</w:t>
            </w:r>
          </w:p>
          <w:p w:rsidR="00CB2719" w:rsidRPr="00E055CC" w:rsidRDefault="00CB2719" w:rsidP="00273321">
            <w:pPr>
              <w:jc w:val="both"/>
              <w:rPr>
                <w:rFonts w:cs="B Zar"/>
                <w:sz w:val="28"/>
                <w:szCs w:val="28"/>
                <w:rtl/>
              </w:rPr>
            </w:pPr>
            <w:r w:rsidRPr="00E86C61">
              <w:rPr>
                <w:rFonts w:cs="B Titr" w:hint="cs"/>
                <w:rtl/>
              </w:rPr>
              <w:t>تبصره6:</w:t>
            </w:r>
            <w:r w:rsidR="00273321">
              <w:rPr>
                <w:rFonts w:cs="B Zar" w:hint="cs"/>
                <w:sz w:val="28"/>
                <w:szCs w:val="28"/>
                <w:rtl/>
              </w:rPr>
              <w:t xml:space="preserve"> محل تحويل آمبولانس انبار مرکزی دانشگاه علوم پزشکی شیراز </w:t>
            </w:r>
            <w:r w:rsidRPr="00E055CC">
              <w:rPr>
                <w:rFonts w:cs="B Zar" w:hint="cs"/>
                <w:sz w:val="28"/>
                <w:szCs w:val="28"/>
                <w:rtl/>
              </w:rPr>
              <w:t>مي‌باشد و هزينه‌ه</w:t>
            </w:r>
            <w:r w:rsidR="00273321">
              <w:rPr>
                <w:rFonts w:cs="B Zar" w:hint="cs"/>
                <w:sz w:val="28"/>
                <w:szCs w:val="28"/>
                <w:rtl/>
              </w:rPr>
              <w:t>اي حمل و نقل و انتقال آمبولانس</w:t>
            </w:r>
            <w:r w:rsidRPr="00E055CC">
              <w:rPr>
                <w:rFonts w:cs="B Zar" w:hint="cs"/>
                <w:sz w:val="28"/>
                <w:szCs w:val="28"/>
                <w:rtl/>
              </w:rPr>
              <w:t xml:space="preserve"> به انبار مركزي دانشگاه واقع در شيراز به عهده </w:t>
            </w:r>
            <w:r w:rsidR="00273321">
              <w:rPr>
                <w:rFonts w:cs="B Zar" w:hint="cs"/>
                <w:sz w:val="28"/>
                <w:szCs w:val="28"/>
                <w:rtl/>
              </w:rPr>
              <w:t>فروشنده</w:t>
            </w:r>
            <w:r w:rsidRPr="00E055CC">
              <w:rPr>
                <w:rFonts w:cs="B Zar" w:hint="cs"/>
                <w:sz w:val="28"/>
                <w:szCs w:val="28"/>
                <w:rtl/>
              </w:rPr>
              <w:t xml:space="preserve"> مي‌باشد.</w:t>
            </w:r>
          </w:p>
          <w:p w:rsidR="006B1997" w:rsidRPr="000E5EF8" w:rsidRDefault="00CB2719" w:rsidP="00E055CC">
            <w:pPr>
              <w:jc w:val="both"/>
              <w:rPr>
                <w:rFonts w:cs="2  Zar"/>
                <w:color w:val="000000"/>
                <w:sz w:val="27"/>
                <w:szCs w:val="27"/>
                <w:rtl/>
              </w:rPr>
            </w:pPr>
            <w:r w:rsidRPr="00E86C61">
              <w:rPr>
                <w:rFonts w:cs="B Titr" w:hint="cs"/>
                <w:rtl/>
              </w:rPr>
              <w:t>تبصره7:</w:t>
            </w:r>
            <w:r w:rsidRPr="00E055CC">
              <w:rPr>
                <w:rFonts w:cs="B Zar" w:hint="cs"/>
                <w:sz w:val="28"/>
                <w:szCs w:val="28"/>
                <w:rtl/>
              </w:rPr>
              <w:t xml:space="preserve"> فروشنده متعهد است مخزن بنزين خودروها را به صورت فول به نماينده خريدار تحويل نمايد.</w:t>
            </w:r>
          </w:p>
        </w:tc>
      </w:tr>
    </w:tbl>
    <w:p w:rsidR="00782D71" w:rsidRDefault="00782D71" w:rsidP="007F344A">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CB2719" w:rsidRPr="00E055CC" w:rsidRDefault="00F335B1" w:rsidP="00273321">
            <w:pPr>
              <w:jc w:val="both"/>
              <w:rPr>
                <w:rFonts w:cs="B Zar"/>
                <w:sz w:val="28"/>
                <w:szCs w:val="28"/>
                <w:rtl/>
              </w:rPr>
            </w:pPr>
            <w:r w:rsidRPr="00CB2719">
              <w:rPr>
                <w:rFonts w:cs="B Titr" w:hint="cs"/>
                <w:sz w:val="25"/>
                <w:szCs w:val="25"/>
                <w:u w:val="single"/>
                <w:rtl/>
              </w:rPr>
              <w:lastRenderedPageBreak/>
              <w:t>ماده6: تضمین انجام تعهدات</w:t>
            </w:r>
            <w:r w:rsidR="00782D71" w:rsidRPr="00E055CC">
              <w:rPr>
                <w:rFonts w:cs="B Zar" w:hint="cs"/>
                <w:sz w:val="28"/>
                <w:szCs w:val="28"/>
                <w:rtl/>
              </w:rPr>
              <w:t xml:space="preserve">: </w:t>
            </w:r>
            <w:r w:rsidR="00CB2719" w:rsidRPr="00E055CC">
              <w:rPr>
                <w:rFonts w:cs="B Zar" w:hint="cs"/>
                <w:sz w:val="28"/>
                <w:szCs w:val="28"/>
                <w:rtl/>
              </w:rPr>
              <w:t xml:space="preserve">فروشنده موظف است معادل ده درصد (10%) كل مبلغ قرارداد را جهت تضمين </w:t>
            </w:r>
            <w:r w:rsidR="000D27DE">
              <w:rPr>
                <w:rFonts w:cs="B Zar" w:hint="cs"/>
                <w:sz w:val="28"/>
                <w:szCs w:val="28"/>
                <w:rtl/>
              </w:rPr>
              <w:t>انجام تعهدات</w:t>
            </w:r>
            <w:r w:rsidR="00CB2719" w:rsidRPr="00E055CC">
              <w:rPr>
                <w:rFonts w:cs="B Zar" w:hint="cs"/>
                <w:sz w:val="28"/>
                <w:szCs w:val="28"/>
                <w:rtl/>
              </w:rPr>
              <w:t xml:space="preserve"> قرارداد بصورت ضمانت معتبر بانكي يا وجه نقد به خريدار ارائه نمايد تا چنانچه فروشنده به تعهدات خود به صورت كلي يا جزئي عمل ننمايد و يا موجب بروز خسارت گردد، از تضمين فوق جبران خسارت شود در غير اينصورت در پايان مدت قرارداد طبق تبصره همين ماده به فروشنده مسترد خواهد شد. ضبط سپرده فوق مانع مطالبه خسارت زايد بر آن نخواهد بود.</w:t>
            </w:r>
          </w:p>
          <w:p w:rsidR="00782D71" w:rsidRPr="00CB2719" w:rsidRDefault="00CB2719" w:rsidP="000D27DE">
            <w:pPr>
              <w:jc w:val="both"/>
              <w:rPr>
                <w:rFonts w:cs="2  Zar"/>
                <w:b/>
                <w:bCs/>
                <w:sz w:val="26"/>
                <w:szCs w:val="26"/>
                <w:rtl/>
              </w:rPr>
            </w:pPr>
            <w:r w:rsidRPr="00E86C61">
              <w:rPr>
                <w:rFonts w:cs="B Titr" w:hint="cs"/>
                <w:rtl/>
              </w:rPr>
              <w:t>تبصره:</w:t>
            </w:r>
            <w:r w:rsidRPr="00E055CC">
              <w:rPr>
                <w:rFonts w:cs="B Zar" w:hint="cs"/>
                <w:sz w:val="28"/>
                <w:szCs w:val="28"/>
                <w:rtl/>
              </w:rPr>
              <w:t xml:space="preserve"> </w:t>
            </w:r>
            <w:r w:rsidRPr="00E86C61">
              <w:rPr>
                <w:rFonts w:cs="B Zar" w:hint="cs"/>
                <w:b/>
                <w:bCs/>
                <w:sz w:val="28"/>
                <w:szCs w:val="28"/>
                <w:rtl/>
              </w:rPr>
              <w:t xml:space="preserve">آزاد نمودن تضمين </w:t>
            </w:r>
            <w:r w:rsidR="000D27DE">
              <w:rPr>
                <w:rFonts w:cs="B Zar" w:hint="cs"/>
                <w:b/>
                <w:bCs/>
                <w:sz w:val="28"/>
                <w:szCs w:val="28"/>
                <w:rtl/>
              </w:rPr>
              <w:t>انجام تعهدات</w:t>
            </w:r>
            <w:r w:rsidRPr="00E86C61">
              <w:rPr>
                <w:rFonts w:cs="B Zar" w:hint="cs"/>
                <w:b/>
                <w:bCs/>
                <w:sz w:val="28"/>
                <w:szCs w:val="28"/>
                <w:rtl/>
              </w:rPr>
              <w:t xml:space="preserve"> پس از انجام تعهدات و پايان دوره گارانتي (پنج سال) منوط به ارائه تسويه حساب و مفاصا حسابهاي لازم و اعلام رضايت مديريت خدمات پشتيباني دانشگاه مي‌باشد.</w:t>
            </w:r>
          </w:p>
        </w:tc>
      </w:tr>
    </w:tbl>
    <w:p w:rsidR="00782D71" w:rsidRDefault="00782D71" w:rsidP="007F344A">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CB2719" w:rsidRPr="00E055CC" w:rsidRDefault="00CB2719" w:rsidP="00273321">
            <w:pPr>
              <w:jc w:val="both"/>
              <w:rPr>
                <w:rFonts w:cs="B Zar"/>
                <w:sz w:val="28"/>
                <w:szCs w:val="28"/>
                <w:rtl/>
              </w:rPr>
            </w:pPr>
            <w:r w:rsidRPr="00CB2719">
              <w:rPr>
                <w:rFonts w:cs="B Titr" w:hint="cs"/>
                <w:sz w:val="25"/>
                <w:szCs w:val="25"/>
                <w:u w:val="single"/>
                <w:rtl/>
              </w:rPr>
              <w:t>ماده7: جرائم و فسخ قرارداد:</w:t>
            </w:r>
            <w:r w:rsidRPr="00A054C1">
              <w:rPr>
                <w:rFonts w:cs="2  Zar" w:hint="cs"/>
                <w:sz w:val="28"/>
                <w:szCs w:val="28"/>
                <w:rtl/>
              </w:rPr>
              <w:t xml:space="preserve"> </w:t>
            </w:r>
            <w:r w:rsidRPr="00E055CC">
              <w:rPr>
                <w:rFonts w:cs="B Zar" w:hint="cs"/>
                <w:sz w:val="28"/>
                <w:szCs w:val="28"/>
                <w:rtl/>
              </w:rPr>
              <w:t xml:space="preserve">چنانچه فروشنده در مدت </w:t>
            </w:r>
            <w:r w:rsidR="00273321">
              <w:rPr>
                <w:rFonts w:cs="B Zar" w:hint="cs"/>
                <w:sz w:val="28"/>
                <w:szCs w:val="28"/>
                <w:rtl/>
              </w:rPr>
              <w:t>قرارداد نسبت به تحويل آمبولانس</w:t>
            </w:r>
            <w:r w:rsidRPr="00E055CC">
              <w:rPr>
                <w:rFonts w:cs="B Zar" w:hint="cs"/>
                <w:sz w:val="28"/>
                <w:szCs w:val="28"/>
                <w:rtl/>
              </w:rPr>
              <w:t xml:space="preserve"> اقدام ننمايد به ازاي هر روز تأخير در خصوص تحويل هر دستگاه آمبولانس مبلغ </w:t>
            </w:r>
            <w:r w:rsidR="00273321">
              <w:rPr>
                <w:rFonts w:cs="B Zar" w:hint="cs"/>
                <w:sz w:val="28"/>
                <w:szCs w:val="28"/>
                <w:rtl/>
              </w:rPr>
              <w:t xml:space="preserve">     </w:t>
            </w:r>
            <w:r w:rsidRPr="00E055CC">
              <w:rPr>
                <w:rFonts w:cs="B Zar" w:hint="cs"/>
                <w:sz w:val="28"/>
                <w:szCs w:val="28"/>
                <w:rtl/>
              </w:rPr>
              <w:t>ريال جريمه و از مبلغ قابل پرداخت به فروشنده يا از محل ماده 5 جبران خسارت خواهد شد. (جريمه مذكور به ازاي تأخير در تحويل هر يك دستگاه آمبولانس مي‌باشد.)</w:t>
            </w:r>
          </w:p>
          <w:p w:rsidR="00782D71" w:rsidRPr="00CB2719" w:rsidRDefault="00CB2719" w:rsidP="00CB2719">
            <w:pPr>
              <w:jc w:val="both"/>
              <w:rPr>
                <w:rFonts w:cs="2  Zar"/>
                <w:sz w:val="26"/>
                <w:szCs w:val="26"/>
                <w:rtl/>
              </w:rPr>
            </w:pPr>
            <w:r w:rsidRPr="00E86C61">
              <w:rPr>
                <w:rFonts w:cs="B Titr" w:hint="cs"/>
                <w:rtl/>
              </w:rPr>
              <w:t>تبصره:</w:t>
            </w:r>
            <w:r w:rsidRPr="00E055CC">
              <w:rPr>
                <w:rFonts w:cs="B Zar" w:hint="cs"/>
                <w:sz w:val="28"/>
                <w:szCs w:val="28"/>
                <w:rtl/>
              </w:rPr>
              <w:t xml:space="preserve"> علي‌رغم كليه ماده‌هاي مندرج در قرارداد كارفرما مي‌تواند نسبت به فسخ يكجانبه قرارداد اقدام نمايد.</w:t>
            </w:r>
          </w:p>
        </w:tc>
      </w:tr>
    </w:tbl>
    <w:p w:rsidR="00474E16" w:rsidRPr="00D42102" w:rsidRDefault="00474E16" w:rsidP="007F344A">
      <w:pPr>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782D71" w:rsidRPr="00CB2719" w:rsidRDefault="00CB2719" w:rsidP="00CB2719">
            <w:pPr>
              <w:jc w:val="lowKashida"/>
              <w:rPr>
                <w:rFonts w:cs="2  Zar"/>
                <w:sz w:val="27"/>
                <w:szCs w:val="27"/>
                <w:rtl/>
              </w:rPr>
            </w:pPr>
            <w:r w:rsidRPr="00CB2719">
              <w:rPr>
                <w:rFonts w:cs="B Titr" w:hint="cs"/>
                <w:sz w:val="25"/>
                <w:szCs w:val="25"/>
                <w:u w:val="single"/>
                <w:rtl/>
              </w:rPr>
              <w:t>ماده 8: توان مالي:</w:t>
            </w:r>
            <w:r w:rsidRPr="00E055CC">
              <w:rPr>
                <w:rFonts w:cs="B Zar" w:hint="cs"/>
                <w:sz w:val="28"/>
                <w:szCs w:val="28"/>
                <w:rtl/>
              </w:rPr>
              <w:t xml:space="preserve"> خريدار هر زمان تشخيص دهد فروشنده از انجام تعهدات موضوع و مفاد قرارداد خودداري و يا از عهده انجام آن بر نمي‌آيد مي‌تواند قرارداد را يكجانبه فسخ و از محل ماده 5 جبران خسارت نمايد.</w:t>
            </w:r>
          </w:p>
        </w:tc>
      </w:tr>
    </w:tbl>
    <w:p w:rsidR="00DB2B3F" w:rsidRPr="00D42102" w:rsidRDefault="00DB2B3F" w:rsidP="007F344A">
      <w:pPr>
        <w:rPr>
          <w:rFonts w:cs="2  Titr"/>
          <w:sz w:val="6"/>
          <w:szCs w:val="6"/>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782D71" w:rsidRPr="00D42102" w:rsidRDefault="00782D71" w:rsidP="006B1997">
            <w:pPr>
              <w:jc w:val="lowKashida"/>
              <w:rPr>
                <w:rFonts w:cs="2  Zar"/>
                <w:rtl/>
              </w:rPr>
            </w:pPr>
            <w:r w:rsidRPr="00CB2719">
              <w:rPr>
                <w:rFonts w:cs="B Titr" w:hint="cs"/>
                <w:sz w:val="25"/>
                <w:szCs w:val="25"/>
                <w:u w:val="single"/>
                <w:rtl/>
              </w:rPr>
              <w:t>ماده9: كاهش و افزايش</w:t>
            </w:r>
            <w:r w:rsidRPr="00E055CC">
              <w:rPr>
                <w:rFonts w:cs="B Zar" w:hint="cs"/>
                <w:sz w:val="28"/>
                <w:szCs w:val="28"/>
                <w:rtl/>
              </w:rPr>
              <w:t xml:space="preserve">: </w:t>
            </w:r>
            <w:r w:rsidR="00CB2719" w:rsidRPr="00E055CC">
              <w:rPr>
                <w:rFonts w:cs="B Zar" w:hint="cs"/>
                <w:sz w:val="28"/>
                <w:szCs w:val="28"/>
                <w:rtl/>
              </w:rPr>
              <w:t>خريدارمي‌تواند حجم قرارداد وبه تبع آن مبلغ ريالي قرارداد را تا 25% كاهش يا افزايش دهد.</w:t>
            </w:r>
          </w:p>
        </w:tc>
      </w:tr>
    </w:tbl>
    <w:p w:rsidR="00782D71" w:rsidRPr="00D42102" w:rsidRDefault="00782D71" w:rsidP="007F344A">
      <w:pPr>
        <w:rPr>
          <w:rFonts w:cs="2  Titr"/>
          <w:sz w:val="6"/>
          <w:szCs w:val="6"/>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782D71" w:rsidRPr="00D42102" w:rsidRDefault="00782D71" w:rsidP="00F335B1">
            <w:pPr>
              <w:jc w:val="lowKashida"/>
              <w:rPr>
                <w:rFonts w:cs="2  Zar"/>
                <w:rtl/>
              </w:rPr>
            </w:pPr>
            <w:r w:rsidRPr="00CB2719">
              <w:rPr>
                <w:rFonts w:cs="B Titr" w:hint="cs"/>
                <w:sz w:val="25"/>
                <w:szCs w:val="25"/>
                <w:u w:val="single"/>
                <w:rtl/>
              </w:rPr>
              <w:t>ماده10: منع مداخله:</w:t>
            </w:r>
            <w:r w:rsidRPr="00D42102">
              <w:rPr>
                <w:rFonts w:cs="2  Titr" w:hint="cs"/>
                <w:rtl/>
              </w:rPr>
              <w:t xml:space="preserve"> </w:t>
            </w:r>
            <w:r w:rsidR="00CB2719" w:rsidRPr="00E055CC">
              <w:rPr>
                <w:rFonts w:cs="B Zar" w:hint="cs"/>
                <w:sz w:val="28"/>
                <w:szCs w:val="28"/>
                <w:rtl/>
              </w:rPr>
              <w:t>فروشنده متعهد مي‌گردد مشمول ممنوعيت قانون مصوب 22 دي ماه 1337 موضوع منع مداخله كاركنان دولت در معاملات دولتي نمي‌باشد.</w:t>
            </w:r>
          </w:p>
        </w:tc>
      </w:tr>
    </w:tbl>
    <w:p w:rsidR="00782D71" w:rsidRPr="00D42102" w:rsidRDefault="00782D71" w:rsidP="007F344A">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782D71" w:rsidRPr="00D42102" w:rsidRDefault="00782D71" w:rsidP="00B35A4B">
            <w:pPr>
              <w:jc w:val="lowKashida"/>
              <w:rPr>
                <w:rFonts w:cs="2  Zar"/>
                <w:rtl/>
              </w:rPr>
            </w:pPr>
            <w:r w:rsidRPr="00CB2719">
              <w:rPr>
                <w:rFonts w:cs="B Titr" w:hint="cs"/>
                <w:sz w:val="25"/>
                <w:szCs w:val="25"/>
                <w:u w:val="single"/>
                <w:rtl/>
              </w:rPr>
              <w:t>ماده11: انتقال به غير:</w:t>
            </w:r>
            <w:r w:rsidR="00B35A4B">
              <w:rPr>
                <w:rFonts w:cs="2  Titr" w:hint="cs"/>
                <w:u w:val="single"/>
                <w:rtl/>
              </w:rPr>
              <w:t xml:space="preserve"> </w:t>
            </w:r>
            <w:r w:rsidR="00CB2719" w:rsidRPr="00E055CC">
              <w:rPr>
                <w:rFonts w:cs="B Zar" w:hint="cs"/>
                <w:sz w:val="28"/>
                <w:szCs w:val="28"/>
                <w:rtl/>
              </w:rPr>
              <w:t>فروشنده حق‌واگذاري يا انتقال موضوع‌قرارداد را بدون موافقت‌خريدار كلاً يا جزاً به اشخاص‌حقيقي‌ياحقوقي‌ديگر ندارد.</w:t>
            </w:r>
          </w:p>
        </w:tc>
      </w:tr>
    </w:tbl>
    <w:p w:rsidR="00782D71" w:rsidRPr="00D42102" w:rsidRDefault="00782D71" w:rsidP="007F344A">
      <w:pPr>
        <w:rPr>
          <w:rFonts w:cs="2  Titr"/>
          <w:sz w:val="2"/>
          <w:szCs w:val="2"/>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782D71" w:rsidRPr="00D42102" w:rsidRDefault="00782D71" w:rsidP="00474E16">
            <w:pPr>
              <w:jc w:val="both"/>
              <w:rPr>
                <w:rFonts w:cs="2  Zar"/>
                <w:rtl/>
              </w:rPr>
            </w:pPr>
            <w:r w:rsidRPr="00CB2719">
              <w:rPr>
                <w:rFonts w:cs="B Titr" w:hint="cs"/>
                <w:sz w:val="25"/>
                <w:szCs w:val="25"/>
                <w:u w:val="single"/>
                <w:rtl/>
              </w:rPr>
              <w:t>ماده12: فورس ماژور:</w:t>
            </w:r>
            <w:r w:rsidRPr="00D42102">
              <w:rPr>
                <w:rFonts w:cs="2  Titr" w:hint="cs"/>
                <w:rtl/>
              </w:rPr>
              <w:t xml:space="preserve"> </w:t>
            </w:r>
            <w:r w:rsidR="00CB2719" w:rsidRPr="00E055CC">
              <w:rPr>
                <w:rFonts w:cs="B Zar" w:hint="cs"/>
                <w:sz w:val="28"/>
                <w:szCs w:val="28"/>
                <w:rtl/>
              </w:rPr>
              <w:t>در مواقع ورود حوادث غيرمترقبه (اعم از آتش‌سوزي، سيل، زلزله و ...) كه تمام يا قسمتي از قرارداد قابل اجراء نباشد و طرفين نتوانند به تعهدات خود عمل نمايند مفاد قرارداد كماكان به قوت خود باقي بوده و پس از رفع حادثه غيرمترقبه طرفين قرارداد متعهد به انجام تعهدات خود مي‌باشند.</w:t>
            </w:r>
          </w:p>
        </w:tc>
      </w:tr>
    </w:tbl>
    <w:p w:rsidR="00782D71" w:rsidRPr="00D42102" w:rsidRDefault="00782D71" w:rsidP="007F344A">
      <w:pPr>
        <w:rPr>
          <w:rFonts w:cs="2  Titr"/>
          <w:sz w:val="6"/>
          <w:szCs w:val="6"/>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D42102" w:rsidTr="00BC3AC0">
        <w:tc>
          <w:tcPr>
            <w:tcW w:w="9854" w:type="dxa"/>
          </w:tcPr>
          <w:p w:rsidR="00782D71" w:rsidRPr="00CB2719" w:rsidRDefault="00CB2719" w:rsidP="00E86C61">
            <w:pPr>
              <w:jc w:val="both"/>
              <w:rPr>
                <w:rFonts w:cs="2  Zar"/>
                <w:sz w:val="27"/>
                <w:szCs w:val="27"/>
                <w:rtl/>
              </w:rPr>
            </w:pPr>
            <w:r w:rsidRPr="00E055CC">
              <w:rPr>
                <w:rFonts w:cs="B Titr" w:hint="cs"/>
                <w:sz w:val="25"/>
                <w:szCs w:val="25"/>
                <w:u w:val="single"/>
                <w:rtl/>
              </w:rPr>
              <w:lastRenderedPageBreak/>
              <w:t xml:space="preserve">ماده </w:t>
            </w:r>
            <w:r w:rsidR="00E86C61">
              <w:rPr>
                <w:rFonts w:cs="B Titr" w:hint="cs"/>
                <w:sz w:val="25"/>
                <w:szCs w:val="25"/>
                <w:u w:val="single"/>
                <w:rtl/>
              </w:rPr>
              <w:t>13</w:t>
            </w:r>
            <w:r w:rsidRPr="00E055CC">
              <w:rPr>
                <w:rFonts w:cs="B Titr" w:hint="cs"/>
                <w:sz w:val="25"/>
                <w:szCs w:val="25"/>
                <w:u w:val="single"/>
                <w:rtl/>
              </w:rPr>
              <w:t>: عدم تعهد خريدار:</w:t>
            </w:r>
            <w:r>
              <w:rPr>
                <w:rFonts w:cs="2  Titr" w:hint="cs"/>
                <w:rtl/>
              </w:rPr>
              <w:t xml:space="preserve"> </w:t>
            </w:r>
            <w:r w:rsidRPr="00E055CC">
              <w:rPr>
                <w:rFonts w:cs="B Zar" w:hint="cs"/>
                <w:sz w:val="28"/>
                <w:szCs w:val="28"/>
                <w:rtl/>
              </w:rPr>
              <w:t>مسئوليتهاي حقوقي و جزائي ناشي از روابط كار و مقررات قانون تأمين اجتماعي بعهده فروشنده بوده و در اين زمينه خريدار هيچگونه مسئوليتي را عهده‌دار نيست، بديهي است اين امر، رافع مسئوليتهاي شخصي افراد در مقابل قوانين حقوقي و جزائي نمي‌باشد.</w:t>
            </w:r>
          </w:p>
        </w:tc>
      </w:tr>
    </w:tbl>
    <w:p w:rsidR="00474E16" w:rsidRPr="002A368B" w:rsidRDefault="00474E16" w:rsidP="005C0268">
      <w:pPr>
        <w:rPr>
          <w:rFonts w:cs="2  Titr"/>
          <w:sz w:val="10"/>
          <w:szCs w:val="10"/>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782D71" w:rsidRPr="00F335B1" w:rsidRDefault="00CB2719" w:rsidP="00E86C61">
            <w:pPr>
              <w:jc w:val="lowKashida"/>
              <w:rPr>
                <w:rFonts w:cs="2  Zar"/>
                <w:sz w:val="27"/>
                <w:szCs w:val="27"/>
                <w:rtl/>
              </w:rPr>
            </w:pPr>
            <w:r w:rsidRPr="00E055CC">
              <w:rPr>
                <w:rFonts w:cs="B Titr" w:hint="cs"/>
                <w:sz w:val="25"/>
                <w:szCs w:val="25"/>
                <w:u w:val="single"/>
                <w:rtl/>
              </w:rPr>
              <w:t xml:space="preserve">ماده </w:t>
            </w:r>
            <w:r w:rsidR="00E86C61">
              <w:rPr>
                <w:rFonts w:cs="B Titr" w:hint="cs"/>
                <w:sz w:val="25"/>
                <w:szCs w:val="25"/>
                <w:u w:val="single"/>
                <w:rtl/>
              </w:rPr>
              <w:t>14</w:t>
            </w:r>
            <w:r w:rsidRPr="00E055CC">
              <w:rPr>
                <w:rFonts w:cs="B Titr" w:hint="cs"/>
                <w:sz w:val="25"/>
                <w:szCs w:val="25"/>
                <w:u w:val="single"/>
                <w:rtl/>
              </w:rPr>
              <w:t>: پيوست‌ها:</w:t>
            </w:r>
            <w:r w:rsidRPr="00D019EC">
              <w:rPr>
                <w:rFonts w:cs="2  Titr" w:hint="cs"/>
                <w:sz w:val="25"/>
                <w:szCs w:val="25"/>
                <w:u w:val="single"/>
                <w:rtl/>
              </w:rPr>
              <w:t xml:space="preserve"> </w:t>
            </w:r>
            <w:r w:rsidRPr="00E055CC">
              <w:rPr>
                <w:rFonts w:cs="B Zar" w:hint="cs"/>
                <w:sz w:val="28"/>
                <w:szCs w:val="28"/>
                <w:rtl/>
              </w:rPr>
              <w:t>شرايط شركت در مناقصه جزء لاينفك قرارداد بوده و در تمام موارد اختلاف استناد به مفاد آن در حكم استناد به مفاد قرارداد مي‌باشد.</w:t>
            </w:r>
          </w:p>
        </w:tc>
      </w:tr>
    </w:tbl>
    <w:p w:rsidR="00782D71" w:rsidRDefault="00782D71" w:rsidP="007F344A">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782D71" w:rsidRPr="00F14333" w:rsidRDefault="00782D71" w:rsidP="00CB2719">
            <w:pPr>
              <w:jc w:val="both"/>
              <w:rPr>
                <w:rFonts w:cs="2  Zar"/>
                <w:sz w:val="27"/>
                <w:szCs w:val="27"/>
                <w:rtl/>
              </w:rPr>
            </w:pPr>
            <w:r w:rsidRPr="00E055CC">
              <w:rPr>
                <w:rFonts w:cs="B Titr" w:hint="cs"/>
                <w:sz w:val="25"/>
                <w:szCs w:val="25"/>
                <w:u w:val="single"/>
                <w:rtl/>
              </w:rPr>
              <w:t>ماده15: رفع اختلاف:</w:t>
            </w:r>
            <w:r w:rsidRPr="00BC3AC0">
              <w:rPr>
                <w:rFonts w:cs="2  Titr" w:hint="cs"/>
                <w:sz w:val="25"/>
                <w:szCs w:val="25"/>
                <w:u w:val="single"/>
                <w:rtl/>
              </w:rPr>
              <w:t xml:space="preserve"> </w:t>
            </w:r>
            <w:r w:rsidR="00CB2719" w:rsidRPr="00E055CC">
              <w:rPr>
                <w:rFonts w:cs="B Zar" w:hint="cs"/>
                <w:sz w:val="28"/>
                <w:szCs w:val="28"/>
                <w:rtl/>
              </w:rPr>
              <w:t>درصورت بروز اختلاف موضوع بدواً در جلسه مشترك بررسي و در صورت عدم توافق از طريق اداره حقوقي دانشگاه رسيدگي و چنانچه رفع اختلاف نشد از طريق مراجع قضائي اقدام خواهد شد.</w:t>
            </w:r>
          </w:p>
        </w:tc>
      </w:tr>
    </w:tbl>
    <w:p w:rsidR="00782D71" w:rsidRDefault="00782D71" w:rsidP="007F344A">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782D71" w:rsidRPr="00BC3AC0" w:rsidTr="00BC3AC0">
        <w:tc>
          <w:tcPr>
            <w:tcW w:w="9854" w:type="dxa"/>
          </w:tcPr>
          <w:p w:rsidR="00782D71" w:rsidRPr="00CB2719" w:rsidRDefault="00782D71" w:rsidP="00CB2719">
            <w:pPr>
              <w:jc w:val="both"/>
              <w:rPr>
                <w:rFonts w:cs="2  Zar"/>
                <w:sz w:val="27"/>
                <w:szCs w:val="27"/>
                <w:rtl/>
              </w:rPr>
            </w:pPr>
            <w:r w:rsidRPr="00E055CC">
              <w:rPr>
                <w:rFonts w:cs="B Titr" w:hint="cs"/>
                <w:sz w:val="25"/>
                <w:szCs w:val="25"/>
                <w:u w:val="single"/>
                <w:rtl/>
              </w:rPr>
              <w:t>ماده16: اقامتگاه قانوني پيمانكار:</w:t>
            </w:r>
            <w:r w:rsidRPr="007A4568">
              <w:rPr>
                <w:rFonts w:cs="B Titr" w:hint="cs"/>
                <w:rtl/>
              </w:rPr>
              <w:t xml:space="preserve"> </w:t>
            </w:r>
            <w:r w:rsidR="00CB2719" w:rsidRPr="00E055CC">
              <w:rPr>
                <w:rFonts w:cs="B Zar" w:hint="cs"/>
                <w:sz w:val="28"/>
                <w:szCs w:val="28"/>
                <w:rtl/>
              </w:rPr>
              <w:t>همان است كه در عنوان قرارداد ذكر شده و چنانچه نامه‌اي  به فروشنده ارسال گردد ابلاغ شده تلقي گرديده و فروشنده  متعهد است در صورت تغيير محل و يا شماره تلفن مراتب را حداكثر ظرف مدت زمان 48 ساعت پس از جابجائي و تغيير مكان كتباً به خريدار  اعلام نمايد.</w:t>
            </w:r>
          </w:p>
        </w:tc>
      </w:tr>
    </w:tbl>
    <w:p w:rsidR="00782D71" w:rsidRDefault="00782D71" w:rsidP="007F344A">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131F20" w:rsidRPr="00BC3AC0" w:rsidTr="00BC3AC0">
        <w:tc>
          <w:tcPr>
            <w:tcW w:w="9854" w:type="dxa"/>
          </w:tcPr>
          <w:p w:rsidR="00131F20" w:rsidRPr="00CB2719" w:rsidRDefault="00CB2719" w:rsidP="00CB2719">
            <w:pPr>
              <w:jc w:val="both"/>
              <w:rPr>
                <w:rFonts w:cs="2  Zar"/>
                <w:sz w:val="25"/>
                <w:szCs w:val="25"/>
                <w:rtl/>
                <w:lang w:bidi="ar-SA"/>
              </w:rPr>
            </w:pPr>
            <w:r w:rsidRPr="00E055CC">
              <w:rPr>
                <w:rFonts w:cs="B Titr" w:hint="cs"/>
                <w:sz w:val="25"/>
                <w:szCs w:val="25"/>
                <w:u w:val="single"/>
                <w:rtl/>
              </w:rPr>
              <w:t>ماده17: اطلاع از شرايط قرارداد:</w:t>
            </w:r>
            <w:r w:rsidRPr="0039000F">
              <w:rPr>
                <w:rFonts w:cs="2  Zar" w:hint="cs"/>
                <w:sz w:val="27"/>
                <w:szCs w:val="27"/>
                <w:rtl/>
              </w:rPr>
              <w:t xml:space="preserve"> </w:t>
            </w:r>
            <w:r w:rsidRPr="00E055CC">
              <w:rPr>
                <w:rFonts w:cs="B Zar" w:hint="cs"/>
                <w:sz w:val="28"/>
                <w:szCs w:val="28"/>
                <w:rtl/>
              </w:rPr>
              <w:t>فروشنده اقرار مينمايد كه از شرايط قرارداد و مقتضيات محل آگاهي كامل داشته و به عذر عدم اطلاع از مفاد قرارداد نمي‌تواند معترض شود. لازم به ذكر است ساير شرايط و مواردي كه در اين قرارداد ذكر نشده تابع احكام كلي وشرايط عمومي مربوط به قراردادها و قانون‌كار و سايرقوانين جاري ممكلت بوده وبراي طرفين لازم‌الاجرا خواهد بود.</w:t>
            </w:r>
          </w:p>
          <w:p w:rsidR="00131F20" w:rsidRPr="00BC3AC0" w:rsidRDefault="00131F20" w:rsidP="007F344A">
            <w:pPr>
              <w:rPr>
                <w:rFonts w:cs="2  Titr"/>
                <w:sz w:val="8"/>
                <w:szCs w:val="8"/>
                <w:rtl/>
              </w:rPr>
            </w:pPr>
          </w:p>
        </w:tc>
      </w:tr>
    </w:tbl>
    <w:p w:rsidR="00782D71" w:rsidRDefault="00782D71" w:rsidP="007F344A">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131F20" w:rsidRPr="00BC3AC0" w:rsidTr="00BC3AC0">
        <w:tc>
          <w:tcPr>
            <w:tcW w:w="9854" w:type="dxa"/>
          </w:tcPr>
          <w:p w:rsidR="00131F20" w:rsidRPr="0040699D" w:rsidRDefault="00131F20" w:rsidP="00E86C61">
            <w:pPr>
              <w:jc w:val="lowKashida"/>
              <w:rPr>
                <w:rtl/>
              </w:rPr>
            </w:pPr>
            <w:r w:rsidRPr="00E055CC">
              <w:rPr>
                <w:rFonts w:cs="B Titr" w:hint="cs"/>
                <w:sz w:val="25"/>
                <w:szCs w:val="25"/>
                <w:u w:val="single"/>
                <w:rtl/>
              </w:rPr>
              <w:t>ماده18:</w:t>
            </w:r>
            <w:r w:rsidRPr="00BC3AC0">
              <w:rPr>
                <w:rFonts w:cs="2  Titr" w:hint="cs"/>
                <w:rtl/>
              </w:rPr>
              <w:t xml:space="preserve"> </w:t>
            </w:r>
            <w:r w:rsidRPr="00B35A4B">
              <w:rPr>
                <w:rFonts w:cs="B Zar" w:hint="cs"/>
                <w:color w:val="000000"/>
                <w:sz w:val="27"/>
                <w:szCs w:val="27"/>
                <w:rtl/>
              </w:rPr>
              <w:t>اين‌قرارداد شامل 18 ماده،</w:t>
            </w:r>
            <w:r w:rsidR="00E86C61">
              <w:rPr>
                <w:rFonts w:cs="B Zar" w:hint="cs"/>
                <w:color w:val="000000"/>
                <w:sz w:val="27"/>
                <w:szCs w:val="27"/>
                <w:rtl/>
              </w:rPr>
              <w:t>21</w:t>
            </w:r>
            <w:r w:rsidRPr="00B35A4B">
              <w:rPr>
                <w:rFonts w:cs="B Zar" w:hint="cs"/>
                <w:color w:val="000000"/>
                <w:sz w:val="27"/>
                <w:szCs w:val="27"/>
                <w:rtl/>
              </w:rPr>
              <w:t xml:space="preserve"> تبصره</w:t>
            </w:r>
            <w:r w:rsidR="00474E16" w:rsidRPr="00B35A4B">
              <w:rPr>
                <w:rFonts w:cs="B Zar" w:hint="cs"/>
                <w:color w:val="000000"/>
                <w:sz w:val="27"/>
                <w:szCs w:val="27"/>
                <w:rtl/>
              </w:rPr>
              <w:t xml:space="preserve"> </w:t>
            </w:r>
            <w:r w:rsidR="00E86C61">
              <w:rPr>
                <w:rFonts w:cs="B Zar" w:hint="cs"/>
                <w:color w:val="000000"/>
                <w:sz w:val="27"/>
                <w:szCs w:val="27"/>
                <w:rtl/>
              </w:rPr>
              <w:t>6</w:t>
            </w:r>
            <w:r w:rsidRPr="00B35A4B">
              <w:rPr>
                <w:rFonts w:cs="B Zar" w:hint="cs"/>
                <w:color w:val="000000"/>
                <w:sz w:val="27"/>
                <w:szCs w:val="27"/>
                <w:rtl/>
              </w:rPr>
              <w:t xml:space="preserve"> صفحه</w:t>
            </w:r>
            <w:r w:rsidR="00474E16" w:rsidRPr="00B35A4B">
              <w:rPr>
                <w:rFonts w:cs="B Zar" w:hint="cs"/>
                <w:color w:val="000000"/>
                <w:sz w:val="27"/>
                <w:szCs w:val="27"/>
                <w:rtl/>
              </w:rPr>
              <w:t xml:space="preserve"> بوده و در </w:t>
            </w:r>
            <w:r w:rsidRPr="00B35A4B">
              <w:rPr>
                <w:rFonts w:cs="B Zar" w:hint="cs"/>
                <w:color w:val="000000"/>
                <w:sz w:val="27"/>
                <w:szCs w:val="27"/>
                <w:rtl/>
              </w:rPr>
              <w:t xml:space="preserve"> 5  نسخه تنظيم شده كه هر كدام حكم واحد را دارد.</w:t>
            </w:r>
          </w:p>
          <w:p w:rsidR="00131F20" w:rsidRPr="00BC3AC0" w:rsidRDefault="00131F20" w:rsidP="007F344A">
            <w:pPr>
              <w:rPr>
                <w:rFonts w:cs="2  Titr"/>
                <w:sz w:val="8"/>
                <w:szCs w:val="8"/>
                <w:rtl/>
              </w:rPr>
            </w:pPr>
          </w:p>
        </w:tc>
      </w:tr>
    </w:tbl>
    <w:p w:rsidR="00131F20" w:rsidRDefault="00131F20" w:rsidP="007F344A">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131F20" w:rsidRPr="00BC3AC0" w:rsidTr="00BC3AC0">
        <w:tc>
          <w:tcPr>
            <w:tcW w:w="9854" w:type="dxa"/>
          </w:tcPr>
          <w:p w:rsidR="00131F20" w:rsidRDefault="00131F20" w:rsidP="007F344A">
            <w:pPr>
              <w:rPr>
                <w:rFonts w:cs="B Titr"/>
                <w:color w:val="000000"/>
              </w:rPr>
            </w:pPr>
          </w:p>
          <w:p w:rsidR="001C7326" w:rsidRDefault="001C7326" w:rsidP="007F344A">
            <w:pPr>
              <w:rPr>
                <w:rFonts w:cs="B Titr"/>
                <w:color w:val="000000"/>
              </w:rPr>
            </w:pPr>
          </w:p>
          <w:tbl>
            <w:tblPr>
              <w:bidiVisual/>
              <w:tblW w:w="0" w:type="auto"/>
              <w:tblLook w:val="04A0" w:firstRow="1" w:lastRow="0" w:firstColumn="1" w:lastColumn="0" w:noHBand="0" w:noVBand="1"/>
            </w:tblPr>
            <w:tblGrid>
              <w:gridCol w:w="4811"/>
              <w:gridCol w:w="4812"/>
            </w:tblGrid>
            <w:tr w:rsidR="001C7326" w:rsidRPr="008F429D" w:rsidTr="008F429D">
              <w:trPr>
                <w:trHeight w:val="1520"/>
              </w:trPr>
              <w:tc>
                <w:tcPr>
                  <w:tcW w:w="4811" w:type="dxa"/>
                </w:tcPr>
                <w:bookmarkStart w:id="31" w:name="KarfarmaName"/>
                <w:p w:rsidR="001C7326" w:rsidRPr="005F17F9" w:rsidRDefault="00FA6D14" w:rsidP="008F429D">
                  <w:pPr>
                    <w:jc w:val="center"/>
                    <w:rPr>
                      <w:rFonts w:cs="B Titr"/>
                      <w:color w:val="000000"/>
                      <w:rtl/>
                    </w:rPr>
                  </w:pPr>
                  <w:r>
                    <w:rPr>
                      <w:rFonts w:cs="B Titr" w:hint="cs"/>
                      <w:noProof/>
                      <w:color w:val="000000"/>
                      <w:rtl/>
                    </w:rPr>
                    <mc:AlternateContent>
                      <mc:Choice Requires="wps">
                        <w:drawing>
                          <wp:anchor distT="0" distB="0" distL="114300" distR="114300" simplePos="0" relativeHeight="251659776" behindDoc="0" locked="0" layoutInCell="1" allowOverlap="1" wp14:anchorId="18FB2CE2" wp14:editId="76F5996A">
                            <wp:simplePos x="0" y="0"/>
                            <wp:positionH relativeFrom="column">
                              <wp:posOffset>1994535</wp:posOffset>
                            </wp:positionH>
                            <wp:positionV relativeFrom="paragraph">
                              <wp:posOffset>127635</wp:posOffset>
                            </wp:positionV>
                            <wp:extent cx="762000" cy="762000"/>
                            <wp:effectExtent l="0" t="0" r="0" b="0"/>
                            <wp:wrapNone/>
                            <wp:docPr id="4" name="Text Box 4"/>
                            <wp:cNvGraphicFramePr/>
                            <a:graphic xmlns:a="http://schemas.openxmlformats.org/drawingml/2006/main">
                              <a:graphicData uri="http://schemas.microsoft.com/office/word/2010/wordprocessingShape">
                                <wps:wsp>
                                  <wps:cNvSpPr txBox="1"/>
                                  <wps:spPr>
                                    <a:xfrm>
                                      <a:off x="0" y="0"/>
                                      <a:ext cx="762000" cy="762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A6D14" w:rsidRDefault="00FA6D14">
                                        <w:bookmarkStart w:id="32" w:name="EmzaKarfarma"/>
                                        <w:bookmarkEnd w:id="32"/>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xmlns:w15="http://schemas.microsoft.com/office/word/2012/wordml">
                        <w:pict>
                          <v:shape w14:anchorId="18FB2CE2" id="Text Box 4" o:spid="_x0000_s1029" type="#_x0000_t202" style="position:absolute;left:0;text-align:left;margin-left:157.05pt;margin-top:10.05pt;width:60pt;height:60pt;z-index:2516597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" filled="f" stroked="f" strokeweight=".5pt">
                            <v:textbox>
                              <w:txbxContent>
                                <w:p w:rsidR="00FA6D14" w:rsidRDefault="00FA6D14">
                                  <w:bookmarkStart w:id="35" w:name="EmzaKarfarma"/>
                                  <w:bookmarkEnd w:id="35"/>
                                </w:p>
                              </w:txbxContent>
                            </v:textbox>
                          </v:shape>
                        </w:pict>
                      </mc:Fallback>
                    </mc:AlternateContent>
                  </w:r>
                  <w:r w:rsidR="005F17F9">
                    <w:rPr>
                      <w:rFonts w:cs="B Titr" w:hint="cs"/>
                      <w:color w:val="000000"/>
                      <w:rtl/>
                    </w:rPr>
                    <w:t xml:space="preserve">          </w:t>
                  </w:r>
                </w:p>
                <w:bookmarkEnd w:id="31"/>
                <w:p w:rsidR="001C7326" w:rsidRDefault="001C7326" w:rsidP="008F429D">
                  <w:pPr>
                    <w:jc w:val="center"/>
                    <w:rPr>
                      <w:rFonts w:cs="B Titr"/>
                      <w:color w:val="000000"/>
                    </w:rPr>
                  </w:pPr>
                </w:p>
                <w:p w:rsidR="005F17F9" w:rsidRPr="005F17F9" w:rsidRDefault="005F17F9" w:rsidP="008F429D">
                  <w:pPr>
                    <w:jc w:val="center"/>
                    <w:rPr>
                      <w:rFonts w:cs="B Titr"/>
                      <w:color w:val="000000"/>
                      <w:rtl/>
                    </w:rPr>
                  </w:pPr>
                  <w:bookmarkStart w:id="33" w:name="KarfarmaSemat"/>
                  <w:r>
                    <w:rPr>
                      <w:rFonts w:cs="B Titr" w:hint="cs"/>
                      <w:color w:val="000000"/>
                      <w:rtl/>
                    </w:rPr>
                    <w:t xml:space="preserve">          </w:t>
                  </w:r>
                  <w:bookmarkEnd w:id="33"/>
                </w:p>
              </w:tc>
              <w:bookmarkStart w:id="34" w:name="ContractorEmzaBossName"/>
              <w:tc>
                <w:tcPr>
                  <w:tcW w:w="4812" w:type="dxa"/>
                </w:tcPr>
                <w:p w:rsidR="001C7326" w:rsidRDefault="00FA6D14" w:rsidP="008F429D">
                  <w:pPr>
                    <w:jc w:val="center"/>
                    <w:rPr>
                      <w:rFonts w:cs="B Titr"/>
                      <w:color w:val="000000"/>
                      <w:rtl/>
                    </w:rPr>
                  </w:pPr>
                  <w:r>
                    <w:rPr>
                      <w:rFonts w:cs="B Titr" w:hint="cs"/>
                      <w:noProof/>
                      <w:color w:val="000000"/>
                      <w:rtl/>
                    </w:rPr>
                    <mc:AlternateContent>
                      <mc:Choice Requires="wps">
                        <w:drawing>
                          <wp:anchor distT="0" distB="0" distL="114300" distR="114300" simplePos="0" relativeHeight="251660800" behindDoc="0" locked="0" layoutInCell="1" allowOverlap="1">
                            <wp:simplePos x="0" y="0"/>
                            <wp:positionH relativeFrom="column">
                              <wp:posOffset>1906905</wp:posOffset>
                            </wp:positionH>
                            <wp:positionV relativeFrom="paragraph">
                              <wp:posOffset>41910</wp:posOffset>
                            </wp:positionV>
                            <wp:extent cx="819150" cy="847725"/>
                            <wp:effectExtent l="0" t="0" r="0" b="0"/>
                            <wp:wrapNone/>
                            <wp:docPr id="5" name="Text Box 5"/>
                            <wp:cNvGraphicFramePr/>
                            <a:graphic xmlns:a="http://schemas.openxmlformats.org/drawingml/2006/main">
                              <a:graphicData uri="http://schemas.microsoft.com/office/word/2010/wordprocessingShape">
                                <wps:wsp>
                                  <wps:cNvSpPr txBox="1"/>
                                  <wps:spPr>
                                    <a:xfrm>
                                      <a:off x="0" y="0"/>
                                      <a:ext cx="819150" cy="8477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A6D14" w:rsidRDefault="00FA6D14">
                                        <w:bookmarkStart w:id="35" w:name="EmzaContractor"/>
                                        <w:bookmarkEnd w:id="35"/>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xmlns:w15="http://schemas.microsoft.com/office/word/2012/wordml">
                        <w:pict>
                          <v:shape id="Text Box 5" o:spid="_x0000_s1030" type="#_x0000_t202" style="position:absolute;left:0;text-align:left;margin-left:150.15pt;margin-top:3.3pt;width:64.5pt;height:66.75pt;z-index:25166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" filled="f" stroked="f" strokeweight=".5pt">
                            <v:textbox>
                              <w:txbxContent>
                                <w:p w:rsidR="00FA6D14" w:rsidRDefault="00FA6D14">
                                  <w:bookmarkStart w:id="39" w:name="EmzaContractor"/>
                                  <w:bookmarkEnd w:id="39"/>
                                </w:p>
                              </w:txbxContent>
                            </v:textbox>
                          </v:shape>
                        </w:pict>
                      </mc:Fallback>
                    </mc:AlternateContent>
                  </w:r>
                  <w:r w:rsidR="005F17F9">
                    <w:rPr>
                      <w:rFonts w:cs="B Titr" w:hint="cs"/>
                      <w:color w:val="000000"/>
                      <w:rtl/>
                    </w:rPr>
                    <w:t xml:space="preserve">          </w:t>
                  </w:r>
                </w:p>
                <w:bookmarkEnd w:id="34"/>
                <w:p w:rsidR="005F17F9" w:rsidRPr="008F429D" w:rsidRDefault="005F17F9" w:rsidP="008F429D">
                  <w:pPr>
                    <w:jc w:val="center"/>
                    <w:rPr>
                      <w:rFonts w:cs="B Titr"/>
                      <w:color w:val="000000"/>
                      <w:rtl/>
                    </w:rPr>
                  </w:pPr>
                </w:p>
                <w:p w:rsidR="001C7326" w:rsidRPr="005F17F9" w:rsidRDefault="005F17F9" w:rsidP="008F429D">
                  <w:pPr>
                    <w:jc w:val="center"/>
                    <w:rPr>
                      <w:rFonts w:cs="B Titr"/>
                      <w:color w:val="000000"/>
                      <w:rtl/>
                    </w:rPr>
                  </w:pPr>
                  <w:bookmarkStart w:id="36" w:name="ContractorEmzaName"/>
                  <w:r>
                    <w:rPr>
                      <w:rFonts w:cs="B Titr" w:hint="cs"/>
                      <w:color w:val="000000"/>
                      <w:rtl/>
                    </w:rPr>
                    <w:t xml:space="preserve">          </w:t>
                  </w:r>
                  <w:bookmarkEnd w:id="36"/>
                </w:p>
              </w:tc>
            </w:tr>
            <w:tr w:rsidR="001C7326" w:rsidRPr="008F429D" w:rsidTr="008F429D">
              <w:trPr>
                <w:trHeight w:val="1619"/>
              </w:trPr>
              <w:tc>
                <w:tcPr>
                  <w:tcW w:w="4811" w:type="dxa"/>
                </w:tcPr>
                <w:p w:rsidR="00871C29" w:rsidRDefault="00FA6D14" w:rsidP="008F429D">
                  <w:pPr>
                    <w:jc w:val="center"/>
                    <w:rPr>
                      <w:rFonts w:cs="B Titr"/>
                      <w:color w:val="000000"/>
                      <w:rtl/>
                    </w:rPr>
                  </w:pPr>
                  <w:r>
                    <w:rPr>
                      <w:rFonts w:cs="B Titr" w:hint="cs"/>
                      <w:noProof/>
                      <w:color w:val="000000"/>
                      <w:rtl/>
                    </w:rPr>
                    <mc:AlternateContent>
                      <mc:Choice Requires="wps">
                        <w:drawing>
                          <wp:anchor distT="0" distB="0" distL="114300" distR="114300" simplePos="0" relativeHeight="251661824" behindDoc="0" locked="0" layoutInCell="1" allowOverlap="1">
                            <wp:simplePos x="0" y="0"/>
                            <wp:positionH relativeFrom="column">
                              <wp:posOffset>1908810</wp:posOffset>
                            </wp:positionH>
                            <wp:positionV relativeFrom="paragraph">
                              <wp:posOffset>191135</wp:posOffset>
                            </wp:positionV>
                            <wp:extent cx="847725" cy="838200"/>
                            <wp:effectExtent l="0" t="0" r="0" b="0"/>
                            <wp:wrapNone/>
                            <wp:docPr id="6" name="Text Box 6"/>
                            <wp:cNvGraphicFramePr/>
                            <a:graphic xmlns:a="http://schemas.openxmlformats.org/drawingml/2006/main">
                              <a:graphicData uri="http://schemas.microsoft.com/office/word/2010/wordprocessingShape">
                                <wps:wsp>
                                  <wps:cNvSpPr txBox="1"/>
                                  <wps:spPr>
                                    <a:xfrm>
                                      <a:off x="0" y="0"/>
                                      <a:ext cx="847725" cy="838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A6D14" w:rsidRDefault="00FA6D14">
                                        <w:bookmarkStart w:id="37" w:name="EmzaHesab"/>
                                        <w:bookmarkEnd w:id="37"/>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xmlns:w15="http://schemas.microsoft.com/office/word/2012/wordml">
                        <w:pict>
                          <v:shape id="Text Box 6" o:spid="_x0000_s1031" type="#_x0000_t202" style="position:absolute;left:0;text-align:left;margin-left:150.3pt;margin-top:15.05pt;width:66.75pt;height:66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" filled="f" stroked="f" strokeweight=".5pt">
                            <v:textbox>
                              <w:txbxContent>
                                <w:p w:rsidR="00FA6D14" w:rsidRDefault="00FA6D14">
                                  <w:bookmarkStart w:id="42" w:name="EmzaHesab"/>
                                  <w:bookmarkEnd w:id="42"/>
                                </w:p>
                              </w:txbxContent>
                            </v:textbox>
                          </v:shape>
                        </w:pict>
                      </mc:Fallback>
                    </mc:AlternateContent>
                  </w:r>
                </w:p>
                <w:p w:rsidR="005F17F9" w:rsidRDefault="005F17F9" w:rsidP="008F429D">
                  <w:pPr>
                    <w:jc w:val="center"/>
                    <w:rPr>
                      <w:rFonts w:cs="B Titr"/>
                      <w:color w:val="000000"/>
                      <w:rtl/>
                    </w:rPr>
                  </w:pPr>
                  <w:bookmarkStart w:id="38" w:name="KarfarmaHesabName"/>
                  <w:r>
                    <w:rPr>
                      <w:rFonts w:cs="B Titr" w:hint="cs"/>
                      <w:color w:val="000000"/>
                      <w:rtl/>
                    </w:rPr>
                    <w:t xml:space="preserve">          </w:t>
                  </w:r>
                </w:p>
                <w:bookmarkEnd w:id="38"/>
                <w:p w:rsidR="005F17F9" w:rsidRPr="008F429D" w:rsidRDefault="005F17F9" w:rsidP="008F429D">
                  <w:pPr>
                    <w:jc w:val="center"/>
                    <w:rPr>
                      <w:rFonts w:cs="B Titr"/>
                      <w:color w:val="000000"/>
                      <w:rtl/>
                    </w:rPr>
                  </w:pPr>
                </w:p>
                <w:p w:rsidR="00871C29" w:rsidRPr="005F17F9" w:rsidRDefault="005F17F9" w:rsidP="008F429D">
                  <w:pPr>
                    <w:jc w:val="center"/>
                    <w:rPr>
                      <w:rFonts w:cs="B Titr"/>
                      <w:color w:val="000000"/>
                      <w:rtl/>
                    </w:rPr>
                  </w:pPr>
                  <w:bookmarkStart w:id="39" w:name="KarfarmaHesabTitle"/>
                  <w:r>
                    <w:rPr>
                      <w:rFonts w:cs="B Titr" w:hint="cs"/>
                      <w:color w:val="000000"/>
                      <w:rtl/>
                    </w:rPr>
                    <w:t xml:space="preserve">          </w:t>
                  </w:r>
                  <w:bookmarkEnd w:id="39"/>
                </w:p>
              </w:tc>
              <w:tc>
                <w:tcPr>
                  <w:tcW w:w="4812" w:type="dxa"/>
                </w:tcPr>
                <w:p w:rsidR="001C7326" w:rsidRPr="008F429D" w:rsidRDefault="001C7326" w:rsidP="007F344A">
                  <w:pPr>
                    <w:rPr>
                      <w:rFonts w:cs="B Titr"/>
                      <w:color w:val="000000"/>
                      <w:rtl/>
                    </w:rPr>
                  </w:pPr>
                </w:p>
              </w:tc>
            </w:tr>
          </w:tbl>
          <w:p w:rsidR="001C7326" w:rsidRDefault="001C7326" w:rsidP="007F344A">
            <w:pPr>
              <w:rPr>
                <w:rFonts w:cs="B Titr"/>
                <w:color w:val="000000"/>
              </w:rPr>
            </w:pPr>
          </w:p>
          <w:p w:rsidR="001C7326" w:rsidRDefault="001C7326" w:rsidP="007F344A">
            <w:pPr>
              <w:rPr>
                <w:rFonts w:cs="B Titr"/>
                <w:color w:val="000000"/>
              </w:rPr>
            </w:pPr>
          </w:p>
          <w:p w:rsidR="001C7326" w:rsidRDefault="001C7326" w:rsidP="007F344A">
            <w:pPr>
              <w:rPr>
                <w:rFonts w:cs="B Titr"/>
                <w:color w:val="000000"/>
              </w:rPr>
            </w:pPr>
          </w:p>
          <w:p w:rsidR="001C7326" w:rsidRDefault="001C7326" w:rsidP="007F344A">
            <w:pPr>
              <w:rPr>
                <w:rFonts w:cs="B Titr"/>
                <w:color w:val="000000"/>
              </w:rPr>
            </w:pPr>
          </w:p>
          <w:p w:rsidR="001C7326" w:rsidRDefault="001C7326" w:rsidP="007F344A">
            <w:pPr>
              <w:rPr>
                <w:rFonts w:cs="B Titr"/>
                <w:color w:val="000000"/>
              </w:rPr>
            </w:pPr>
          </w:p>
          <w:p w:rsidR="001C7326" w:rsidRDefault="001C7326" w:rsidP="007F344A">
            <w:pPr>
              <w:rPr>
                <w:rFonts w:cs="B Titr"/>
                <w:color w:val="000000"/>
              </w:rPr>
            </w:pPr>
          </w:p>
          <w:p w:rsidR="001C7326" w:rsidRDefault="001C7326" w:rsidP="007F344A">
            <w:pPr>
              <w:rPr>
                <w:rFonts w:cs="B Titr"/>
                <w:color w:val="000000"/>
              </w:rPr>
            </w:pPr>
          </w:p>
          <w:p w:rsidR="001C7326" w:rsidRPr="00F14333" w:rsidRDefault="001C7326" w:rsidP="007F344A">
            <w:pPr>
              <w:rPr>
                <w:rFonts w:cs="2  Titr"/>
                <w:sz w:val="2"/>
                <w:szCs w:val="2"/>
                <w:rtl/>
              </w:rPr>
            </w:pPr>
          </w:p>
          <w:p w:rsidR="00131F20" w:rsidRPr="00BC3AC0" w:rsidRDefault="00131F20" w:rsidP="007F344A">
            <w:pPr>
              <w:rPr>
                <w:rFonts w:cs="2  Titr"/>
                <w:sz w:val="8"/>
                <w:szCs w:val="8"/>
                <w:rtl/>
              </w:rPr>
            </w:pPr>
          </w:p>
        </w:tc>
      </w:tr>
    </w:tbl>
    <w:p w:rsidR="00131F20" w:rsidRDefault="00131F20" w:rsidP="007F344A">
      <w:pPr>
        <w:rPr>
          <w:rFonts w:cs="2  Titr"/>
          <w:sz w:val="8"/>
          <w:szCs w:val="8"/>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131F20" w:rsidTr="00BC3AC0">
        <w:tc>
          <w:tcPr>
            <w:tcW w:w="9854" w:type="dxa"/>
          </w:tcPr>
          <w:p w:rsidR="00131F20" w:rsidRPr="007A4568" w:rsidRDefault="00131F20" w:rsidP="00CC021F">
            <w:pPr>
              <w:jc w:val="lowKashida"/>
              <w:rPr>
                <w:rFonts w:cs="B Zar"/>
                <w:sz w:val="20"/>
                <w:szCs w:val="20"/>
                <w:rtl/>
              </w:rPr>
            </w:pPr>
            <w:r w:rsidRPr="007A4568">
              <w:rPr>
                <w:rFonts w:cs="B Zar" w:hint="cs"/>
                <w:sz w:val="20"/>
                <w:szCs w:val="20"/>
                <w:rtl/>
              </w:rPr>
              <w:t>قرارداد</w:t>
            </w:r>
            <w:r w:rsidR="00CC021F">
              <w:rPr>
                <w:rFonts w:cs="B Zar" w:hint="cs"/>
                <w:sz w:val="20"/>
                <w:szCs w:val="20"/>
                <w:rtl/>
              </w:rPr>
              <w:t xml:space="preserve"> </w:t>
            </w:r>
            <w:bookmarkStart w:id="40" w:name="LastPageTitle"/>
            <w:r w:rsidR="00CC021F">
              <w:rPr>
                <w:rFonts w:cs="B Zar" w:hint="cs"/>
                <w:sz w:val="20"/>
                <w:szCs w:val="20"/>
                <w:rtl/>
              </w:rPr>
              <w:t xml:space="preserve">          </w:t>
            </w:r>
            <w:bookmarkEnd w:id="40"/>
            <w:r w:rsidR="00EC6A23" w:rsidRPr="007A4568">
              <w:rPr>
                <w:rFonts w:cs="B Zar" w:hint="cs"/>
                <w:sz w:val="20"/>
                <w:szCs w:val="20"/>
                <w:rtl/>
              </w:rPr>
              <w:t>.</w:t>
            </w:r>
            <w:r w:rsidRPr="007A4568">
              <w:rPr>
                <w:rFonts w:cs="B Zar" w:hint="cs"/>
                <w:sz w:val="20"/>
                <w:szCs w:val="20"/>
                <w:rtl/>
              </w:rPr>
              <w:t xml:space="preserve"> </w:t>
            </w:r>
          </w:p>
          <w:p w:rsidR="00131F20" w:rsidRPr="00F14333" w:rsidRDefault="00131F20" w:rsidP="00FA6D14">
            <w:pPr>
              <w:rPr>
                <w:sz w:val="29"/>
                <w:szCs w:val="26"/>
                <w:rtl/>
              </w:rPr>
            </w:pPr>
            <w:r w:rsidRPr="007A4568">
              <w:rPr>
                <w:rFonts w:cs="B Zar" w:hint="cs"/>
                <w:sz w:val="20"/>
                <w:szCs w:val="20"/>
                <w:rtl/>
              </w:rPr>
              <w:t>تهيه و تنظيم</w:t>
            </w:r>
            <w:r w:rsidR="00FA6D14">
              <w:rPr>
                <w:rFonts w:cs="B Zar" w:hint="cs"/>
                <w:sz w:val="20"/>
                <w:szCs w:val="20"/>
                <w:rtl/>
              </w:rPr>
              <w:t xml:space="preserve">:  </w:t>
            </w:r>
            <w:bookmarkStart w:id="41" w:name="UserName"/>
            <w:r w:rsidR="00FA6D14">
              <w:rPr>
                <w:rFonts w:cs="B Zar" w:hint="cs"/>
                <w:sz w:val="20"/>
                <w:szCs w:val="20"/>
                <w:rtl/>
              </w:rPr>
              <w:t xml:space="preserve">          </w:t>
            </w:r>
            <w:bookmarkEnd w:id="41"/>
            <w:r w:rsidR="00FA6D14">
              <w:rPr>
                <w:rFonts w:cs="B Zar" w:hint="cs"/>
                <w:sz w:val="20"/>
                <w:szCs w:val="20"/>
                <w:rtl/>
              </w:rPr>
              <w:t xml:space="preserve">  </w:t>
            </w:r>
            <w:r w:rsidRPr="007A4568">
              <w:rPr>
                <w:rFonts w:cs="B Zar" w:hint="cs"/>
                <w:sz w:val="20"/>
                <w:szCs w:val="20"/>
                <w:rtl/>
              </w:rPr>
              <w:t>- كارشناس امور قراردادها.</w:t>
            </w:r>
            <w:r w:rsidR="00F335B1" w:rsidRPr="007A4568">
              <w:rPr>
                <w:rFonts w:cs="B Zar" w:hint="cs"/>
                <w:sz w:val="20"/>
                <w:szCs w:val="20"/>
                <w:rtl/>
              </w:rPr>
              <w:t>ر/</w:t>
            </w:r>
            <w:r w:rsidR="00C463D6" w:rsidRPr="007A4568">
              <w:rPr>
                <w:rFonts w:cs="B Zar" w:hint="cs"/>
                <w:sz w:val="20"/>
                <w:szCs w:val="20"/>
                <w:rtl/>
              </w:rPr>
              <w:t>6</w:t>
            </w:r>
            <w:r w:rsidR="00F335B1" w:rsidRPr="007A4568">
              <w:rPr>
                <w:rFonts w:cs="B Zar" w:hint="cs"/>
                <w:sz w:val="20"/>
                <w:szCs w:val="20"/>
                <w:rtl/>
              </w:rPr>
              <w:t>/</w:t>
            </w:r>
            <w:r w:rsidR="00D42102" w:rsidRPr="007A4568">
              <w:rPr>
                <w:rFonts w:cs="B Zar" w:hint="cs"/>
                <w:sz w:val="20"/>
                <w:szCs w:val="20"/>
                <w:rtl/>
              </w:rPr>
              <w:t>4</w:t>
            </w:r>
          </w:p>
        </w:tc>
      </w:tr>
    </w:tbl>
    <w:p w:rsidR="00B81BD5" w:rsidRDefault="00B81BD5">
      <w:pPr>
        <w:rPr>
          <w:rtl/>
        </w:rPr>
      </w:pPr>
    </w:p>
    <w:sectPr w:rsidR="00B81BD5" w:rsidSect="00D234AF">
      <w:footerReference w:type="even" r:id="rId9"/>
      <w:footerReference w:type="default" r:id="rId10"/>
      <w:pgSz w:w="11906" w:h="16838"/>
      <w:pgMar w:top="3402" w:right="1134" w:bottom="1134" w:left="1134" w:header="709" w:footer="573"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79A4" w:rsidRDefault="009179A4">
      <w:r>
        <w:separator/>
      </w:r>
    </w:p>
  </w:endnote>
  <w:endnote w:type="continuationSeparator" w:id="0">
    <w:p w:rsidR="009179A4" w:rsidRDefault="009179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2  Zar">
    <w:panose1 w:val="00000400000000000000"/>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2  Titr">
    <w:panose1 w:val="000007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tr">
    <w:altName w:val="Courier New"/>
    <w:panose1 w:val="00000700000000000000"/>
    <w:charset w:val="B2"/>
    <w:family w:val="auto"/>
    <w:pitch w:val="variable"/>
    <w:sig w:usb0="00002000" w:usb1="00000000" w:usb2="00000000" w:usb3="00000000" w:csb0="00000040" w:csb1="00000000"/>
  </w:font>
  <w:font w:name="Tahoma">
    <w:panose1 w:val="020B0604030504040204"/>
    <w:charset w:val="00"/>
    <w:family w:val="swiss"/>
    <w:notTrueType/>
    <w:pitch w:val="variable"/>
    <w:sig w:usb0="00000003" w:usb1="00000000" w:usb2="00000000" w:usb3="00000000" w:csb0="00000001" w:csb1="00000000"/>
  </w:font>
  <w:font w:name="B Zar">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134" w:rsidRDefault="00C64134" w:rsidP="00D234AF">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rsidR="00C64134" w:rsidRDefault="00C6413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7AE9" w:rsidRDefault="00847AE9">
    <w:pPr>
      <w:pStyle w:val="Footer"/>
      <w:jc w:val="center"/>
    </w:pPr>
    <w:r>
      <w:fldChar w:fldCharType="begin"/>
    </w:r>
    <w:r>
      <w:instrText xml:space="preserve"> PAGE   \* MERGEFORMAT </w:instrText>
    </w:r>
    <w:r>
      <w:fldChar w:fldCharType="separate"/>
    </w:r>
    <w:r w:rsidR="007E7DC3">
      <w:rPr>
        <w:noProof/>
        <w:rtl/>
      </w:rPr>
      <w:t>3</w:t>
    </w:r>
    <w:r>
      <w:fldChar w:fldCharType="end"/>
    </w:r>
  </w:p>
  <w:p w:rsidR="00C64134" w:rsidRDefault="00C6413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79A4" w:rsidRDefault="009179A4">
      <w:r>
        <w:separator/>
      </w:r>
    </w:p>
  </w:footnote>
  <w:footnote w:type="continuationSeparator" w:id="0">
    <w:p w:rsidR="009179A4" w:rsidRDefault="009179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6F5294"/>
    <w:multiLevelType w:val="hybridMultilevel"/>
    <w:tmpl w:val="D2BE7712"/>
    <w:lvl w:ilvl="0" w:tplc="99FE0A6E">
      <w:start w:val="1"/>
      <w:numFmt w:val="bullet"/>
      <w:lvlText w:val=""/>
      <w:lvlJc w:val="left"/>
      <w:pPr>
        <w:tabs>
          <w:tab w:val="num" w:pos="1440"/>
        </w:tabs>
        <w:ind w:left="1440" w:hanging="360"/>
      </w:pPr>
      <w:rPr>
        <w:rFonts w:ascii="Wingdings" w:hAnsi="Wingdings" w:hint="default"/>
      </w:rPr>
    </w:lvl>
    <w:lvl w:ilvl="1" w:tplc="85325D50">
      <w:start w:val="1"/>
      <w:numFmt w:val="decimal"/>
      <w:lvlText w:val="%2."/>
      <w:lvlJc w:val="left"/>
      <w:pPr>
        <w:tabs>
          <w:tab w:val="num" w:pos="1440"/>
        </w:tabs>
        <w:ind w:left="1440" w:hanging="360"/>
      </w:pPr>
      <w:rPr>
        <w:rFonts w:cs="2  Zar" w:hint="default"/>
        <w:b/>
        <w:bCs/>
        <w:sz w:val="28"/>
        <w:szCs w:val="28"/>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9F23595"/>
    <w:multiLevelType w:val="hybridMultilevel"/>
    <w:tmpl w:val="9E607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2F70C24"/>
    <w:multiLevelType w:val="hybridMultilevel"/>
    <w:tmpl w:val="7868A134"/>
    <w:lvl w:ilvl="0" w:tplc="F89056E4">
      <w:start w:val="1"/>
      <w:numFmt w:val="decimal"/>
      <w:lvlText w:val="%1."/>
      <w:lvlJc w:val="left"/>
      <w:pPr>
        <w:tabs>
          <w:tab w:val="num" w:pos="405"/>
        </w:tabs>
        <w:ind w:left="405" w:hanging="360"/>
      </w:pPr>
      <w:rPr>
        <w:rFonts w:cs="2  Titr"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3">
    <w:nsid w:val="599D2F32"/>
    <w:multiLevelType w:val="hybridMultilevel"/>
    <w:tmpl w:val="4C46979E"/>
    <w:lvl w:ilvl="0" w:tplc="95A66E92">
      <w:start w:val="3"/>
      <w:numFmt w:val="decimal"/>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4">
    <w:nsid w:val="5B4E1972"/>
    <w:multiLevelType w:val="hybridMultilevel"/>
    <w:tmpl w:val="C6C05C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0893768"/>
    <w:multiLevelType w:val="hybridMultilevel"/>
    <w:tmpl w:val="A84CD768"/>
    <w:lvl w:ilvl="0" w:tplc="2BC6CB70">
      <w:start w:val="1"/>
      <w:numFmt w:val="bullet"/>
      <w:lvlText w:val=""/>
      <w:lvlJc w:val="left"/>
      <w:pPr>
        <w:tabs>
          <w:tab w:val="num" w:pos="1118"/>
        </w:tabs>
        <w:ind w:left="1118" w:hanging="360"/>
      </w:pPr>
      <w:rPr>
        <w:rFonts w:ascii="Wingdings" w:hAnsi="Wingdings" w:hint="default"/>
        <w:sz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68C93D2A"/>
    <w:multiLevelType w:val="hybridMultilevel"/>
    <w:tmpl w:val="BCE88E14"/>
    <w:lvl w:ilvl="0" w:tplc="3F5AE72A">
      <w:numFmt w:val="bullet"/>
      <w:lvlText w:val="-"/>
      <w:lvlJc w:val="left"/>
      <w:pPr>
        <w:ind w:left="720" w:hanging="360"/>
      </w:pPr>
      <w:rPr>
        <w:rFonts w:ascii="Times New Roman" w:eastAsia="Times New Roman" w:hAnsi="Times New Roman" w:cs="2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B9A4910"/>
    <w:multiLevelType w:val="hybridMultilevel"/>
    <w:tmpl w:val="6586598E"/>
    <w:lvl w:ilvl="0" w:tplc="1C22A7A0">
      <w:start w:val="1"/>
      <w:numFmt w:val="decimal"/>
      <w:lvlText w:val="%1."/>
      <w:lvlJc w:val="left"/>
      <w:pPr>
        <w:tabs>
          <w:tab w:val="num" w:pos="720"/>
        </w:tabs>
        <w:ind w:left="720" w:hanging="360"/>
      </w:pPr>
      <w:rPr>
        <w:rFonts w:cs="B Titr"/>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16D2E23"/>
    <w:multiLevelType w:val="hybridMultilevel"/>
    <w:tmpl w:val="85EA03E2"/>
    <w:lvl w:ilvl="0" w:tplc="E3EEB852">
      <w:start w:val="1"/>
      <w:numFmt w:val="bullet"/>
      <w:lvlText w:val=""/>
      <w:lvlJc w:val="left"/>
      <w:pPr>
        <w:tabs>
          <w:tab w:val="num" w:pos="765"/>
        </w:tabs>
        <w:ind w:left="765" w:hanging="360"/>
      </w:pPr>
      <w:rPr>
        <w:rFonts w:ascii="Wingdings" w:hAnsi="Wingdings" w:hint="default"/>
        <w:sz w:val="28"/>
        <w:szCs w:val="36"/>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9">
    <w:nsid w:val="7F4E376E"/>
    <w:multiLevelType w:val="hybridMultilevel"/>
    <w:tmpl w:val="3168AD2A"/>
    <w:lvl w:ilvl="0" w:tplc="AB0A46F6">
      <w:start w:val="6"/>
      <w:numFmt w:val="decimal"/>
      <w:lvlText w:val="%1."/>
      <w:lvlJc w:val="left"/>
      <w:pPr>
        <w:tabs>
          <w:tab w:val="num" w:pos="720"/>
        </w:tabs>
        <w:ind w:left="720" w:hanging="360"/>
      </w:pPr>
      <w:rPr>
        <w:rFonts w:cs="2  Titr"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8"/>
  </w:num>
  <w:num w:numId="3">
    <w:abstractNumId w:val="2"/>
  </w:num>
  <w:num w:numId="4">
    <w:abstractNumId w:val="3"/>
  </w:num>
  <w:num w:numId="5">
    <w:abstractNumId w:val="0"/>
  </w:num>
  <w:num w:numId="6">
    <w:abstractNumId w:val="7"/>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8DF"/>
    <w:rsid w:val="000012E1"/>
    <w:rsid w:val="000020A5"/>
    <w:rsid w:val="00025B1C"/>
    <w:rsid w:val="00037804"/>
    <w:rsid w:val="000658B7"/>
    <w:rsid w:val="000748F7"/>
    <w:rsid w:val="0007735D"/>
    <w:rsid w:val="00082C36"/>
    <w:rsid w:val="00091CFC"/>
    <w:rsid w:val="000A6B85"/>
    <w:rsid w:val="000C547F"/>
    <w:rsid w:val="000C606E"/>
    <w:rsid w:val="000D1388"/>
    <w:rsid w:val="000D27DE"/>
    <w:rsid w:val="000E375F"/>
    <w:rsid w:val="000E5EF8"/>
    <w:rsid w:val="000F4193"/>
    <w:rsid w:val="00115120"/>
    <w:rsid w:val="001235D6"/>
    <w:rsid w:val="00131F20"/>
    <w:rsid w:val="00144A94"/>
    <w:rsid w:val="00156E45"/>
    <w:rsid w:val="001613B0"/>
    <w:rsid w:val="00187A21"/>
    <w:rsid w:val="001A4938"/>
    <w:rsid w:val="001B15D7"/>
    <w:rsid w:val="001C4858"/>
    <w:rsid w:val="001C7326"/>
    <w:rsid w:val="001E159E"/>
    <w:rsid w:val="001F6016"/>
    <w:rsid w:val="002126D8"/>
    <w:rsid w:val="00216267"/>
    <w:rsid w:val="00223F4E"/>
    <w:rsid w:val="00246439"/>
    <w:rsid w:val="00264797"/>
    <w:rsid w:val="00273321"/>
    <w:rsid w:val="00273DBA"/>
    <w:rsid w:val="00282623"/>
    <w:rsid w:val="002A0D21"/>
    <w:rsid w:val="002A368B"/>
    <w:rsid w:val="002E7D9F"/>
    <w:rsid w:val="002E7FB3"/>
    <w:rsid w:val="002F32A3"/>
    <w:rsid w:val="00366B3E"/>
    <w:rsid w:val="003C0808"/>
    <w:rsid w:val="003C4FEB"/>
    <w:rsid w:val="003D0718"/>
    <w:rsid w:val="003D2CF0"/>
    <w:rsid w:val="003D71F4"/>
    <w:rsid w:val="003E7F36"/>
    <w:rsid w:val="003F090F"/>
    <w:rsid w:val="003F5BC4"/>
    <w:rsid w:val="00404528"/>
    <w:rsid w:val="00413109"/>
    <w:rsid w:val="00432873"/>
    <w:rsid w:val="004574AB"/>
    <w:rsid w:val="004748F1"/>
    <w:rsid w:val="00474E16"/>
    <w:rsid w:val="004834E5"/>
    <w:rsid w:val="00491A5B"/>
    <w:rsid w:val="004921FA"/>
    <w:rsid w:val="004D1860"/>
    <w:rsid w:val="004D2097"/>
    <w:rsid w:val="004E5699"/>
    <w:rsid w:val="004E7D34"/>
    <w:rsid w:val="00510CD4"/>
    <w:rsid w:val="00534091"/>
    <w:rsid w:val="00545637"/>
    <w:rsid w:val="00547DE2"/>
    <w:rsid w:val="00551991"/>
    <w:rsid w:val="00556566"/>
    <w:rsid w:val="005608DD"/>
    <w:rsid w:val="005873BA"/>
    <w:rsid w:val="00592C73"/>
    <w:rsid w:val="005C0268"/>
    <w:rsid w:val="005C519F"/>
    <w:rsid w:val="005F17F9"/>
    <w:rsid w:val="00611EA4"/>
    <w:rsid w:val="00637F3C"/>
    <w:rsid w:val="00655FE8"/>
    <w:rsid w:val="0066030E"/>
    <w:rsid w:val="00661864"/>
    <w:rsid w:val="006656C6"/>
    <w:rsid w:val="00674BB5"/>
    <w:rsid w:val="00675814"/>
    <w:rsid w:val="006873FC"/>
    <w:rsid w:val="006A13F1"/>
    <w:rsid w:val="006B1997"/>
    <w:rsid w:val="006B3874"/>
    <w:rsid w:val="006B72C7"/>
    <w:rsid w:val="006C0A9A"/>
    <w:rsid w:val="006C30FA"/>
    <w:rsid w:val="006C4A8B"/>
    <w:rsid w:val="006F1F3C"/>
    <w:rsid w:val="0070016E"/>
    <w:rsid w:val="00717233"/>
    <w:rsid w:val="00732520"/>
    <w:rsid w:val="00733C10"/>
    <w:rsid w:val="007433F6"/>
    <w:rsid w:val="007455E6"/>
    <w:rsid w:val="00752BBF"/>
    <w:rsid w:val="00753F1F"/>
    <w:rsid w:val="00767C2C"/>
    <w:rsid w:val="00782D71"/>
    <w:rsid w:val="00785249"/>
    <w:rsid w:val="00793930"/>
    <w:rsid w:val="00797471"/>
    <w:rsid w:val="00797DA9"/>
    <w:rsid w:val="007A4568"/>
    <w:rsid w:val="007B3F8E"/>
    <w:rsid w:val="007D734B"/>
    <w:rsid w:val="007E53A6"/>
    <w:rsid w:val="007E7A2B"/>
    <w:rsid w:val="007E7DC3"/>
    <w:rsid w:val="007F344A"/>
    <w:rsid w:val="007F548C"/>
    <w:rsid w:val="008015B7"/>
    <w:rsid w:val="00805551"/>
    <w:rsid w:val="008104DA"/>
    <w:rsid w:val="008273FF"/>
    <w:rsid w:val="008336A8"/>
    <w:rsid w:val="0084369B"/>
    <w:rsid w:val="00847AE9"/>
    <w:rsid w:val="00855B63"/>
    <w:rsid w:val="00871C29"/>
    <w:rsid w:val="00884B15"/>
    <w:rsid w:val="00886BA9"/>
    <w:rsid w:val="008A0335"/>
    <w:rsid w:val="008C79CA"/>
    <w:rsid w:val="008D347B"/>
    <w:rsid w:val="008E6E77"/>
    <w:rsid w:val="008F0330"/>
    <w:rsid w:val="008F0983"/>
    <w:rsid w:val="008F0DF2"/>
    <w:rsid w:val="008F429D"/>
    <w:rsid w:val="00900084"/>
    <w:rsid w:val="009152C3"/>
    <w:rsid w:val="009179A4"/>
    <w:rsid w:val="009307D4"/>
    <w:rsid w:val="00930BD6"/>
    <w:rsid w:val="00947F4B"/>
    <w:rsid w:val="00960016"/>
    <w:rsid w:val="0098432E"/>
    <w:rsid w:val="009857FF"/>
    <w:rsid w:val="0099324E"/>
    <w:rsid w:val="009C1320"/>
    <w:rsid w:val="009D26B3"/>
    <w:rsid w:val="00A340DB"/>
    <w:rsid w:val="00A6027C"/>
    <w:rsid w:val="00A64F71"/>
    <w:rsid w:val="00A8106A"/>
    <w:rsid w:val="00A92BF7"/>
    <w:rsid w:val="00A93933"/>
    <w:rsid w:val="00AB3531"/>
    <w:rsid w:val="00AB7471"/>
    <w:rsid w:val="00AC3078"/>
    <w:rsid w:val="00AF0B23"/>
    <w:rsid w:val="00AF2C41"/>
    <w:rsid w:val="00AF39D4"/>
    <w:rsid w:val="00B2277F"/>
    <w:rsid w:val="00B35A4B"/>
    <w:rsid w:val="00B40448"/>
    <w:rsid w:val="00B43B6E"/>
    <w:rsid w:val="00B67584"/>
    <w:rsid w:val="00B8034F"/>
    <w:rsid w:val="00B81BD5"/>
    <w:rsid w:val="00BA03EF"/>
    <w:rsid w:val="00BA22CE"/>
    <w:rsid w:val="00BA72CE"/>
    <w:rsid w:val="00BB3558"/>
    <w:rsid w:val="00BB6405"/>
    <w:rsid w:val="00BC3AC0"/>
    <w:rsid w:val="00C116A6"/>
    <w:rsid w:val="00C262F0"/>
    <w:rsid w:val="00C27DA0"/>
    <w:rsid w:val="00C3216A"/>
    <w:rsid w:val="00C37E5E"/>
    <w:rsid w:val="00C463D6"/>
    <w:rsid w:val="00C53489"/>
    <w:rsid w:val="00C5439C"/>
    <w:rsid w:val="00C570FF"/>
    <w:rsid w:val="00C64134"/>
    <w:rsid w:val="00C677A7"/>
    <w:rsid w:val="00C7540F"/>
    <w:rsid w:val="00C926FE"/>
    <w:rsid w:val="00C928EE"/>
    <w:rsid w:val="00CA0EC1"/>
    <w:rsid w:val="00CB2719"/>
    <w:rsid w:val="00CC021F"/>
    <w:rsid w:val="00CC20AA"/>
    <w:rsid w:val="00CD3199"/>
    <w:rsid w:val="00D0215E"/>
    <w:rsid w:val="00D0237A"/>
    <w:rsid w:val="00D11FE3"/>
    <w:rsid w:val="00D15607"/>
    <w:rsid w:val="00D234AF"/>
    <w:rsid w:val="00D27758"/>
    <w:rsid w:val="00D36683"/>
    <w:rsid w:val="00D42102"/>
    <w:rsid w:val="00D51CFE"/>
    <w:rsid w:val="00D543E7"/>
    <w:rsid w:val="00D91840"/>
    <w:rsid w:val="00DB2B3F"/>
    <w:rsid w:val="00DB3175"/>
    <w:rsid w:val="00DB487F"/>
    <w:rsid w:val="00DD0FD9"/>
    <w:rsid w:val="00DD55CA"/>
    <w:rsid w:val="00DE3406"/>
    <w:rsid w:val="00DE665D"/>
    <w:rsid w:val="00E055CC"/>
    <w:rsid w:val="00E12424"/>
    <w:rsid w:val="00E30090"/>
    <w:rsid w:val="00E302FD"/>
    <w:rsid w:val="00E34DF6"/>
    <w:rsid w:val="00E43422"/>
    <w:rsid w:val="00E43F19"/>
    <w:rsid w:val="00E46A4A"/>
    <w:rsid w:val="00E5667C"/>
    <w:rsid w:val="00E86483"/>
    <w:rsid w:val="00E86C61"/>
    <w:rsid w:val="00E97BEE"/>
    <w:rsid w:val="00EA7316"/>
    <w:rsid w:val="00EC28DF"/>
    <w:rsid w:val="00EC6A23"/>
    <w:rsid w:val="00EE4A0E"/>
    <w:rsid w:val="00EE7FFA"/>
    <w:rsid w:val="00EF6C1F"/>
    <w:rsid w:val="00EF7E4D"/>
    <w:rsid w:val="00F14333"/>
    <w:rsid w:val="00F32C43"/>
    <w:rsid w:val="00F335B1"/>
    <w:rsid w:val="00F33830"/>
    <w:rsid w:val="00F34397"/>
    <w:rsid w:val="00F402A7"/>
    <w:rsid w:val="00F54F5F"/>
    <w:rsid w:val="00F80386"/>
    <w:rsid w:val="00F90E75"/>
    <w:rsid w:val="00FA17AE"/>
    <w:rsid w:val="00FA6D14"/>
    <w:rsid w:val="00FB3797"/>
    <w:rsid w:val="00FF3E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8DF"/>
    <w:pPr>
      <w:bidi/>
    </w:pPr>
    <w:rPr>
      <w:rFonts w:ascii="Times New Roman" w:eastAsia="Times New Roman" w:hAnsi="Times New Roman" w:cs="Times New Roman"/>
      <w:sz w:val="24"/>
      <w:szCs w:val="24"/>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C28DF"/>
    <w:pPr>
      <w:tabs>
        <w:tab w:val="center" w:pos="4153"/>
        <w:tab w:val="right" w:pos="8306"/>
      </w:tabs>
    </w:pPr>
    <w:rPr>
      <w:lang w:val="x-none" w:eastAsia="x-none" w:bidi="ar-SA"/>
    </w:rPr>
  </w:style>
  <w:style w:type="character" w:customStyle="1" w:styleId="FooterChar">
    <w:name w:val="Footer Char"/>
    <w:link w:val="Footer"/>
    <w:uiPriority w:val="99"/>
    <w:rsid w:val="00EC28DF"/>
    <w:rPr>
      <w:rFonts w:ascii="Times New Roman" w:eastAsia="Times New Roman" w:hAnsi="Times New Roman" w:cs="Times New Roman"/>
      <w:sz w:val="24"/>
      <w:szCs w:val="24"/>
    </w:rPr>
  </w:style>
  <w:style w:type="character" w:styleId="PageNumber">
    <w:name w:val="page number"/>
    <w:basedOn w:val="DefaultParagraphFont"/>
    <w:rsid w:val="00EC28DF"/>
  </w:style>
  <w:style w:type="paragraph" w:styleId="Header">
    <w:name w:val="header"/>
    <w:basedOn w:val="Normal"/>
    <w:link w:val="HeaderChar"/>
    <w:uiPriority w:val="99"/>
    <w:semiHidden/>
    <w:unhideWhenUsed/>
    <w:rsid w:val="00C64134"/>
    <w:pPr>
      <w:tabs>
        <w:tab w:val="center" w:pos="4513"/>
        <w:tab w:val="right" w:pos="9026"/>
      </w:tabs>
    </w:pPr>
    <w:rPr>
      <w:lang w:val="x-none" w:eastAsia="x-none" w:bidi="ar-SA"/>
    </w:rPr>
  </w:style>
  <w:style w:type="character" w:customStyle="1" w:styleId="HeaderChar">
    <w:name w:val="Header Char"/>
    <w:link w:val="Header"/>
    <w:uiPriority w:val="99"/>
    <w:semiHidden/>
    <w:rsid w:val="00C64134"/>
    <w:rPr>
      <w:rFonts w:ascii="Times New Roman" w:eastAsia="Times New Roman" w:hAnsi="Times New Roman" w:cs="Times New Roman"/>
      <w:sz w:val="24"/>
      <w:szCs w:val="24"/>
    </w:rPr>
  </w:style>
  <w:style w:type="table" w:styleId="TableGrid">
    <w:name w:val="Table Grid"/>
    <w:basedOn w:val="TableNormal"/>
    <w:uiPriority w:val="59"/>
    <w:rsid w:val="007F34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nhideWhenUsed/>
    <w:rsid w:val="00753F1F"/>
    <w:pPr>
      <w:jc w:val="center"/>
    </w:pPr>
    <w:rPr>
      <w:rFonts w:cs="Titr"/>
      <w:lang w:val="x-none" w:eastAsia="x-none" w:bidi="ar-SA"/>
    </w:rPr>
  </w:style>
  <w:style w:type="character" w:customStyle="1" w:styleId="BodyTextChar">
    <w:name w:val="Body Text Char"/>
    <w:link w:val="BodyText"/>
    <w:rsid w:val="00753F1F"/>
    <w:rPr>
      <w:rFonts w:ascii="Times New Roman" w:eastAsia="Times New Roman" w:hAnsi="Times New Roman" w:cs="Titr"/>
      <w:sz w:val="24"/>
      <w:szCs w:val="24"/>
      <w:lang w:val="x-none" w:eastAsia="x-none" w:bidi="ar-SA"/>
    </w:rPr>
  </w:style>
  <w:style w:type="paragraph" w:styleId="BalloonText">
    <w:name w:val="Balloon Text"/>
    <w:basedOn w:val="Normal"/>
    <w:link w:val="BalloonTextChar"/>
    <w:uiPriority w:val="99"/>
    <w:semiHidden/>
    <w:unhideWhenUsed/>
    <w:rsid w:val="00C5439C"/>
    <w:rPr>
      <w:rFonts w:ascii="Tahoma" w:hAnsi="Tahoma"/>
      <w:sz w:val="16"/>
      <w:szCs w:val="16"/>
      <w:lang w:val="x-none" w:eastAsia="x-none" w:bidi="ar-SA"/>
    </w:rPr>
  </w:style>
  <w:style w:type="character" w:customStyle="1" w:styleId="BalloonTextChar">
    <w:name w:val="Balloon Text Char"/>
    <w:link w:val="BalloonText"/>
    <w:uiPriority w:val="99"/>
    <w:semiHidden/>
    <w:rsid w:val="00C5439C"/>
    <w:rPr>
      <w:rFonts w:ascii="Tahoma" w:eastAsia="Times New Roman" w:hAnsi="Tahoma" w:cs="Tahoma"/>
      <w:sz w:val="16"/>
      <w:szCs w:val="16"/>
    </w:rPr>
  </w:style>
  <w:style w:type="paragraph" w:styleId="ListParagraph">
    <w:name w:val="List Paragraph"/>
    <w:basedOn w:val="Normal"/>
    <w:uiPriority w:val="34"/>
    <w:qFormat/>
    <w:rsid w:val="00E055C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28DF"/>
    <w:pPr>
      <w:bidi/>
    </w:pPr>
    <w:rPr>
      <w:rFonts w:ascii="Times New Roman" w:eastAsia="Times New Roman" w:hAnsi="Times New Roman" w:cs="Times New Roman"/>
      <w:sz w:val="24"/>
      <w:szCs w:val="24"/>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C28DF"/>
    <w:pPr>
      <w:tabs>
        <w:tab w:val="center" w:pos="4153"/>
        <w:tab w:val="right" w:pos="8306"/>
      </w:tabs>
    </w:pPr>
    <w:rPr>
      <w:lang w:val="x-none" w:eastAsia="x-none" w:bidi="ar-SA"/>
    </w:rPr>
  </w:style>
  <w:style w:type="character" w:customStyle="1" w:styleId="FooterChar">
    <w:name w:val="Footer Char"/>
    <w:link w:val="Footer"/>
    <w:uiPriority w:val="99"/>
    <w:rsid w:val="00EC28DF"/>
    <w:rPr>
      <w:rFonts w:ascii="Times New Roman" w:eastAsia="Times New Roman" w:hAnsi="Times New Roman" w:cs="Times New Roman"/>
      <w:sz w:val="24"/>
      <w:szCs w:val="24"/>
    </w:rPr>
  </w:style>
  <w:style w:type="character" w:styleId="PageNumber">
    <w:name w:val="page number"/>
    <w:basedOn w:val="DefaultParagraphFont"/>
    <w:rsid w:val="00EC28DF"/>
  </w:style>
  <w:style w:type="paragraph" w:styleId="Header">
    <w:name w:val="header"/>
    <w:basedOn w:val="Normal"/>
    <w:link w:val="HeaderChar"/>
    <w:uiPriority w:val="99"/>
    <w:semiHidden/>
    <w:unhideWhenUsed/>
    <w:rsid w:val="00C64134"/>
    <w:pPr>
      <w:tabs>
        <w:tab w:val="center" w:pos="4513"/>
        <w:tab w:val="right" w:pos="9026"/>
      </w:tabs>
    </w:pPr>
    <w:rPr>
      <w:lang w:val="x-none" w:eastAsia="x-none" w:bidi="ar-SA"/>
    </w:rPr>
  </w:style>
  <w:style w:type="character" w:customStyle="1" w:styleId="HeaderChar">
    <w:name w:val="Header Char"/>
    <w:link w:val="Header"/>
    <w:uiPriority w:val="99"/>
    <w:semiHidden/>
    <w:rsid w:val="00C64134"/>
    <w:rPr>
      <w:rFonts w:ascii="Times New Roman" w:eastAsia="Times New Roman" w:hAnsi="Times New Roman" w:cs="Times New Roman"/>
      <w:sz w:val="24"/>
      <w:szCs w:val="24"/>
    </w:rPr>
  </w:style>
  <w:style w:type="table" w:styleId="TableGrid">
    <w:name w:val="Table Grid"/>
    <w:basedOn w:val="TableNormal"/>
    <w:uiPriority w:val="59"/>
    <w:rsid w:val="007F344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nhideWhenUsed/>
    <w:rsid w:val="00753F1F"/>
    <w:pPr>
      <w:jc w:val="center"/>
    </w:pPr>
    <w:rPr>
      <w:rFonts w:cs="Titr"/>
      <w:lang w:val="x-none" w:eastAsia="x-none" w:bidi="ar-SA"/>
    </w:rPr>
  </w:style>
  <w:style w:type="character" w:customStyle="1" w:styleId="BodyTextChar">
    <w:name w:val="Body Text Char"/>
    <w:link w:val="BodyText"/>
    <w:rsid w:val="00753F1F"/>
    <w:rPr>
      <w:rFonts w:ascii="Times New Roman" w:eastAsia="Times New Roman" w:hAnsi="Times New Roman" w:cs="Titr"/>
      <w:sz w:val="24"/>
      <w:szCs w:val="24"/>
      <w:lang w:val="x-none" w:eastAsia="x-none" w:bidi="ar-SA"/>
    </w:rPr>
  </w:style>
  <w:style w:type="paragraph" w:styleId="BalloonText">
    <w:name w:val="Balloon Text"/>
    <w:basedOn w:val="Normal"/>
    <w:link w:val="BalloonTextChar"/>
    <w:uiPriority w:val="99"/>
    <w:semiHidden/>
    <w:unhideWhenUsed/>
    <w:rsid w:val="00C5439C"/>
    <w:rPr>
      <w:rFonts w:ascii="Tahoma" w:hAnsi="Tahoma"/>
      <w:sz w:val="16"/>
      <w:szCs w:val="16"/>
      <w:lang w:val="x-none" w:eastAsia="x-none" w:bidi="ar-SA"/>
    </w:rPr>
  </w:style>
  <w:style w:type="character" w:customStyle="1" w:styleId="BalloonTextChar">
    <w:name w:val="Balloon Text Char"/>
    <w:link w:val="BalloonText"/>
    <w:uiPriority w:val="99"/>
    <w:semiHidden/>
    <w:rsid w:val="00C5439C"/>
    <w:rPr>
      <w:rFonts w:ascii="Tahoma" w:eastAsia="Times New Roman" w:hAnsi="Tahoma" w:cs="Tahoma"/>
      <w:sz w:val="16"/>
      <w:szCs w:val="16"/>
    </w:rPr>
  </w:style>
  <w:style w:type="paragraph" w:styleId="ListParagraph">
    <w:name w:val="List Paragraph"/>
    <w:basedOn w:val="Normal"/>
    <w:uiPriority w:val="34"/>
    <w:qFormat/>
    <w:rsid w:val="00E055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8805826">
      <w:bodyDiv w:val="1"/>
      <w:marLeft w:val="0"/>
      <w:marRight w:val="0"/>
      <w:marTop w:val="0"/>
      <w:marBottom w:val="0"/>
      <w:divBdr>
        <w:top w:val="none" w:sz="0" w:space="0" w:color="auto"/>
        <w:left w:val="none" w:sz="0" w:space="0" w:color="auto"/>
        <w:bottom w:val="none" w:sz="0" w:space="0" w:color="auto"/>
        <w:right w:val="none" w:sz="0" w:space="0" w:color="auto"/>
      </w:divBdr>
    </w:div>
    <w:div w:id="1304045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430AAB-FCB7-40D7-9533-EE4A9AD6C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1287</Words>
  <Characters>7340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8610</CharactersWithSpaces>
  <SharedDoc>false</SharedDoc>
  <HLinks>
    <vt:vector size="6" baseType="variant">
      <vt:variant>
        <vt:i4>7340076</vt:i4>
      </vt:variant>
      <vt:variant>
        <vt:i4>0</vt:i4>
      </vt:variant>
      <vt:variant>
        <vt:i4>0</vt:i4>
      </vt:variant>
      <vt:variant>
        <vt:i4>5</vt:i4>
      </vt:variant>
      <vt:variant>
        <vt:lpwstr>http://www.tax.gov.ir/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2017-05-03T03:58:00Z</cp:lastPrinted>
  <dcterms:created xsi:type="dcterms:W3CDTF">2017-05-03T03:58:00Z</dcterms:created>
  <dcterms:modified xsi:type="dcterms:W3CDTF">2017-07-08T05:24:00Z</dcterms:modified>
</cp:coreProperties>
</file>